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C349" w14:textId="77777777" w:rsidR="001A2D0A" w:rsidRDefault="00EC6EB4" w:rsidP="00EB6AC9">
      <w:pPr>
        <w:ind w:left="-426"/>
        <w:jc w:val="center"/>
        <w:rPr>
          <w:rFonts w:eastAsia="Times New Roman" w:cstheme="minorHAnsi"/>
          <w:lang w:eastAsia="en-GB"/>
        </w:rPr>
      </w:pPr>
      <w:r>
        <w:rPr>
          <w:rFonts w:eastAsia="Times New Roman" w:cstheme="minorHAnsi"/>
          <w:noProof/>
          <w:lang w:eastAsia="en-GB"/>
        </w:rPr>
        <w:drawing>
          <wp:anchor distT="0" distB="0" distL="114300" distR="114300" simplePos="0" relativeHeight="251659264" behindDoc="1" locked="0" layoutInCell="1" allowOverlap="1" wp14:anchorId="402F83D0" wp14:editId="4C364C87">
            <wp:simplePos x="0" y="0"/>
            <wp:positionH relativeFrom="column">
              <wp:posOffset>3931285</wp:posOffset>
            </wp:positionH>
            <wp:positionV relativeFrom="paragraph">
              <wp:posOffset>113030</wp:posOffset>
            </wp:positionV>
            <wp:extent cx="1586230" cy="786765"/>
            <wp:effectExtent l="19050" t="0" r="0" b="0"/>
            <wp:wrapNone/>
            <wp:docPr id="1"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6230" cy="786765"/>
                    </a:xfrm>
                    <a:prstGeom prst="rect">
                      <a:avLst/>
                    </a:prstGeom>
                  </pic:spPr>
                </pic:pic>
              </a:graphicData>
            </a:graphic>
          </wp:anchor>
        </w:drawing>
      </w:r>
    </w:p>
    <w:p w14:paraId="01BB8CC2" w14:textId="77777777" w:rsidR="00EC6EB4" w:rsidRDefault="00EC6EB4" w:rsidP="00EB6AC9">
      <w:pPr>
        <w:ind w:left="-426"/>
        <w:jc w:val="center"/>
        <w:rPr>
          <w:rFonts w:eastAsia="Times New Roman" w:cstheme="minorHAnsi"/>
          <w:lang w:eastAsia="en-GB"/>
        </w:rPr>
      </w:pPr>
    </w:p>
    <w:p w14:paraId="13139BA9" w14:textId="77777777" w:rsidR="00EC6EB4" w:rsidRDefault="00EC6EB4" w:rsidP="00EB6AC9">
      <w:pPr>
        <w:ind w:left="-426"/>
        <w:jc w:val="center"/>
        <w:rPr>
          <w:rFonts w:eastAsia="Times New Roman" w:cstheme="minorHAnsi"/>
          <w:lang w:eastAsia="en-GB"/>
        </w:rPr>
      </w:pPr>
    </w:p>
    <w:p w14:paraId="72476A2D" w14:textId="77777777" w:rsidR="00EC6EB4" w:rsidRDefault="00EC6EB4" w:rsidP="00EB6AC9">
      <w:pPr>
        <w:ind w:left="-426"/>
        <w:jc w:val="center"/>
        <w:rPr>
          <w:rFonts w:eastAsia="Times New Roman" w:cstheme="minorHAnsi"/>
          <w:lang w:eastAsia="en-GB"/>
        </w:rPr>
      </w:pPr>
    </w:p>
    <w:p w14:paraId="38C131A4" w14:textId="10EEB2E4" w:rsidR="00EC6EB4" w:rsidRDefault="00EC6EB4" w:rsidP="00EB6AC9">
      <w:pPr>
        <w:ind w:left="-426"/>
        <w:jc w:val="center"/>
        <w:rPr>
          <w:b/>
          <w:color w:val="40A927"/>
          <w:sz w:val="48"/>
          <w:szCs w:val="48"/>
        </w:rPr>
      </w:pPr>
      <w:r w:rsidRPr="008E1028">
        <w:rPr>
          <w:b/>
          <w:color w:val="40A927"/>
          <w:sz w:val="48"/>
          <w:szCs w:val="48"/>
        </w:rPr>
        <w:t xml:space="preserve">Blooming Gardeners </w:t>
      </w:r>
      <w:r w:rsidR="00925B87">
        <w:rPr>
          <w:b/>
          <w:color w:val="40A927"/>
          <w:sz w:val="48"/>
          <w:szCs w:val="48"/>
        </w:rPr>
        <w:t>SCIO</w:t>
      </w:r>
    </w:p>
    <w:p w14:paraId="669A2CA1" w14:textId="77777777" w:rsidR="00EC6EB4" w:rsidRDefault="00EC6EB4" w:rsidP="00EB6AC9">
      <w:pPr>
        <w:ind w:left="-426"/>
        <w:jc w:val="center"/>
        <w:rPr>
          <w:rFonts w:eastAsia="Times New Roman" w:cstheme="minorHAnsi"/>
          <w:lang w:eastAsia="en-GB"/>
        </w:rPr>
      </w:pPr>
      <w:r>
        <w:rPr>
          <w:b/>
          <w:color w:val="40A927"/>
          <w:sz w:val="48"/>
          <w:szCs w:val="48"/>
        </w:rPr>
        <w:t>Privacy Statement</w:t>
      </w:r>
    </w:p>
    <w:p w14:paraId="43AF0457" w14:textId="77777777" w:rsidR="00EC6EB4" w:rsidRDefault="00EC6EB4" w:rsidP="00EB6AC9">
      <w:pPr>
        <w:ind w:left="-426"/>
        <w:jc w:val="center"/>
        <w:rPr>
          <w:rFonts w:eastAsia="Times New Roman" w:cstheme="minorHAnsi"/>
          <w:lang w:eastAsia="en-GB"/>
        </w:rPr>
      </w:pPr>
    </w:p>
    <w:p w14:paraId="2C464E01" w14:textId="2FA067E3" w:rsidR="00EB6AC9" w:rsidRPr="00803334" w:rsidRDefault="00334DC6" w:rsidP="00EB6AC9">
      <w:pPr>
        <w:spacing w:after="0"/>
        <w:ind w:left="-426"/>
        <w:rPr>
          <w:rFonts w:eastAsia="Times New Roman" w:cstheme="minorHAnsi"/>
          <w:lang w:eastAsia="en-GB"/>
        </w:rPr>
      </w:pPr>
      <w:r>
        <w:rPr>
          <w:rFonts w:eastAsia="Times New Roman" w:cstheme="minorHAnsi"/>
          <w:lang w:eastAsia="en-GB"/>
        </w:rPr>
        <w:t xml:space="preserve">Blooming Gardeners </w:t>
      </w:r>
      <w:r w:rsidR="004C56EE">
        <w:rPr>
          <w:rFonts w:eastAsia="Times New Roman" w:cstheme="minorHAnsi"/>
          <w:lang w:eastAsia="en-GB"/>
        </w:rPr>
        <w:t>S.C.I.O.</w:t>
      </w:r>
      <w:r>
        <w:rPr>
          <w:rFonts w:eastAsia="Times New Roman" w:cstheme="minorHAnsi"/>
          <w:lang w:eastAsia="en-GB"/>
        </w:rPr>
        <w:t xml:space="preserve"> is</w:t>
      </w:r>
      <w:r w:rsidR="00EB6AC9" w:rsidRPr="00803334">
        <w:rPr>
          <w:rFonts w:eastAsia="Times New Roman" w:cstheme="minorHAnsi"/>
          <w:lang w:eastAsia="en-GB"/>
        </w:rPr>
        <w:t xml:space="preserve"> committed to respecting and protecting your privacy when dealing with your personal information. This privacy statement provides details about the information we collect about you, how we use it, store it and how we protect it.</w:t>
      </w:r>
    </w:p>
    <w:p w14:paraId="202B5262" w14:textId="77777777" w:rsidR="00EB6AC9" w:rsidRPr="00803334" w:rsidRDefault="00EB6AC9" w:rsidP="00EB6AC9">
      <w:pPr>
        <w:spacing w:after="0"/>
        <w:ind w:left="-426"/>
        <w:rPr>
          <w:rFonts w:eastAsia="Times New Roman" w:cstheme="minorHAnsi"/>
          <w:lang w:eastAsia="en-GB"/>
        </w:rPr>
      </w:pPr>
    </w:p>
    <w:p w14:paraId="39044129" w14:textId="77777777" w:rsidR="00EB6AC9" w:rsidRDefault="00EB6AC9" w:rsidP="00EB6AC9">
      <w:pPr>
        <w:spacing w:after="0"/>
        <w:ind w:left="-426"/>
        <w:jc w:val="both"/>
        <w:rPr>
          <w:rFonts w:eastAsia="Times New Roman" w:cstheme="minorHAnsi"/>
          <w:lang w:eastAsia="en-GB"/>
        </w:rPr>
      </w:pPr>
      <w:r w:rsidRPr="00803334">
        <w:rPr>
          <w:rFonts w:eastAsia="Times New Roman" w:cstheme="minorHAnsi"/>
          <w:lang w:eastAsia="en-GB"/>
        </w:rPr>
        <w:t xml:space="preserve">The person responsible for Data Control within Blooming Gardeners is Fiona Sim, </w:t>
      </w:r>
      <w:r w:rsidR="00334DC6">
        <w:rPr>
          <w:rFonts w:eastAsia="Times New Roman" w:cstheme="minorHAnsi"/>
          <w:lang w:eastAsia="en-GB"/>
        </w:rPr>
        <w:t>Chairperson,</w:t>
      </w:r>
      <w:r w:rsidR="0060767F">
        <w:rPr>
          <w:rFonts w:eastAsia="Times New Roman" w:cstheme="minorHAnsi"/>
          <w:lang w:eastAsia="en-GB"/>
        </w:rPr>
        <w:t xml:space="preserve"> who can be contacted via the contact form on the Blooming Gardeners website -</w:t>
      </w:r>
      <w:r w:rsidR="008C2389">
        <w:rPr>
          <w:rFonts w:eastAsia="Times New Roman" w:cstheme="minorHAnsi"/>
          <w:lang w:eastAsia="en-GB"/>
        </w:rPr>
        <w:t>admin@</w:t>
      </w:r>
      <w:r w:rsidR="0060767F">
        <w:rPr>
          <w:rFonts w:eastAsia="Times New Roman" w:cstheme="minorHAnsi"/>
          <w:lang w:eastAsia="en-GB"/>
        </w:rPr>
        <w:t>bloominggardeners.org</w:t>
      </w:r>
      <w:r w:rsidR="008C2389">
        <w:rPr>
          <w:rFonts w:eastAsia="Times New Roman" w:cstheme="minorHAnsi"/>
          <w:lang w:eastAsia="en-GB"/>
        </w:rPr>
        <w:t>.uk</w:t>
      </w:r>
    </w:p>
    <w:p w14:paraId="73448746" w14:textId="77777777" w:rsidR="00EB6AC9" w:rsidRPr="00803334" w:rsidRDefault="00EB6AC9" w:rsidP="00EB6AC9">
      <w:pPr>
        <w:spacing w:after="0"/>
        <w:ind w:left="-426"/>
        <w:jc w:val="both"/>
        <w:rPr>
          <w:rFonts w:eastAsia="Arial" w:cstheme="minorHAnsi"/>
          <w:b/>
          <w:color w:val="000000"/>
        </w:rPr>
      </w:pPr>
    </w:p>
    <w:p w14:paraId="27069047" w14:textId="77777777" w:rsidR="00EB6AC9" w:rsidRDefault="00EB6AC9" w:rsidP="00EB6AC9">
      <w:pPr>
        <w:spacing w:after="0"/>
        <w:ind w:left="-426"/>
        <w:jc w:val="both"/>
        <w:rPr>
          <w:rFonts w:eastAsia="Arial" w:cstheme="minorHAnsi"/>
          <w:b/>
          <w:color w:val="000000"/>
        </w:rPr>
      </w:pPr>
      <w:r w:rsidRPr="00803334">
        <w:rPr>
          <w:rFonts w:eastAsia="Arial" w:cstheme="minorHAnsi"/>
          <w:b/>
          <w:color w:val="000000"/>
        </w:rPr>
        <w:t>What is personal data?</w:t>
      </w:r>
    </w:p>
    <w:p w14:paraId="41D9B368" w14:textId="77777777" w:rsidR="00EB6AC9" w:rsidRPr="00803334" w:rsidRDefault="00EB6AC9" w:rsidP="00EB6AC9">
      <w:pPr>
        <w:spacing w:after="0"/>
        <w:ind w:left="-426"/>
        <w:jc w:val="both"/>
        <w:rPr>
          <w:rFonts w:eastAsia="Arial" w:cstheme="minorHAnsi"/>
          <w:color w:val="000000"/>
        </w:rPr>
      </w:pPr>
      <w:r>
        <w:rPr>
          <w:rFonts w:eastAsia="Arial" w:cstheme="minorHAnsi"/>
          <w:color w:val="000000"/>
          <w:highlight w:val="white"/>
        </w:rPr>
        <w:t>P</w:t>
      </w:r>
      <w:r w:rsidRPr="00803334">
        <w:rPr>
          <w:rFonts w:eastAsia="Arial" w:cstheme="minorHAnsi"/>
          <w:color w:val="000000"/>
          <w:highlight w:val="white"/>
        </w:rPr>
        <w:t>ersonal data is defined as any information relating to an identified or identifiable natural person (the ‘data subject’). The processing of pers</w:t>
      </w:r>
      <w:r>
        <w:rPr>
          <w:rFonts w:eastAsia="Arial" w:cstheme="minorHAnsi"/>
          <w:color w:val="000000"/>
          <w:highlight w:val="white"/>
        </w:rPr>
        <w:t>onal data is governed by the</w:t>
      </w:r>
      <w:r w:rsidRPr="00803334">
        <w:rPr>
          <w:rFonts w:eastAsia="Arial" w:cstheme="minorHAnsi"/>
          <w:color w:val="000000"/>
          <w:highlight w:val="white"/>
        </w:rPr>
        <w:t xml:space="preserve"> General Data Protection Regulation (GDPR</w:t>
      </w:r>
      <w:r w:rsidRPr="00803334">
        <w:rPr>
          <w:rFonts w:eastAsia="Arial" w:cstheme="minorHAnsi"/>
          <w:color w:val="000000"/>
        </w:rPr>
        <w:t xml:space="preserve">).  </w:t>
      </w:r>
    </w:p>
    <w:p w14:paraId="57C47EC9" w14:textId="77777777" w:rsidR="00EB6AC9" w:rsidRPr="00803334" w:rsidRDefault="00EB6AC9" w:rsidP="00EB6AC9">
      <w:pPr>
        <w:spacing w:after="0"/>
        <w:ind w:left="-426"/>
        <w:jc w:val="both"/>
        <w:rPr>
          <w:rFonts w:eastAsia="Arial" w:cstheme="minorHAnsi"/>
          <w:color w:val="000000"/>
        </w:rPr>
      </w:pPr>
    </w:p>
    <w:p w14:paraId="2840D557" w14:textId="77777777" w:rsidR="00EB6AC9" w:rsidRPr="00803334" w:rsidRDefault="00EB6AC9" w:rsidP="00EB6AC9">
      <w:pPr>
        <w:spacing w:after="0"/>
        <w:ind w:left="-426"/>
        <w:jc w:val="both"/>
        <w:rPr>
          <w:rFonts w:eastAsia="Arial" w:cstheme="minorHAnsi"/>
          <w:color w:val="000000"/>
        </w:rPr>
      </w:pPr>
      <w:r w:rsidRPr="00803334">
        <w:rPr>
          <w:rFonts w:eastAsia="Arial" w:cstheme="minorHAnsi"/>
          <w:b/>
          <w:highlight w:val="white"/>
        </w:rPr>
        <w:t>The lawful basis for processing your personal data</w:t>
      </w:r>
    </w:p>
    <w:p w14:paraId="5A4528CB" w14:textId="77777777" w:rsidR="00EB6AC9" w:rsidRDefault="00EB6AC9" w:rsidP="00EB6AC9">
      <w:pPr>
        <w:spacing w:after="0"/>
        <w:ind w:left="-426"/>
        <w:jc w:val="both"/>
        <w:rPr>
          <w:rFonts w:eastAsia="Arial" w:cstheme="minorHAnsi"/>
          <w:color w:val="000000"/>
        </w:rPr>
      </w:pPr>
      <w:r w:rsidRPr="00803334">
        <w:rPr>
          <w:rFonts w:eastAsia="Arial" w:cstheme="minorHAnsi"/>
          <w:color w:val="000000"/>
        </w:rPr>
        <w:t xml:space="preserve">All organisations </w:t>
      </w:r>
      <w:r w:rsidR="00EC6EB4">
        <w:rPr>
          <w:rFonts w:eastAsia="Arial" w:cstheme="minorHAnsi"/>
          <w:color w:val="000000"/>
        </w:rPr>
        <w:t>need a lawful basis for the</w:t>
      </w:r>
      <w:r w:rsidRPr="00803334">
        <w:rPr>
          <w:rFonts w:eastAsia="Arial" w:cstheme="minorHAnsi"/>
          <w:color w:val="000000"/>
        </w:rPr>
        <w:t xml:space="preserve"> collect</w:t>
      </w:r>
      <w:r w:rsidR="00EC6EB4">
        <w:rPr>
          <w:rFonts w:eastAsia="Arial" w:cstheme="minorHAnsi"/>
          <w:color w:val="000000"/>
        </w:rPr>
        <w:t>ion</w:t>
      </w:r>
      <w:r w:rsidRPr="00803334">
        <w:rPr>
          <w:rFonts w:eastAsia="Arial" w:cstheme="minorHAnsi"/>
          <w:color w:val="000000"/>
        </w:rPr>
        <w:t xml:space="preserve"> and use</w:t>
      </w:r>
      <w:r w:rsidR="00EC6EB4">
        <w:rPr>
          <w:rFonts w:eastAsia="Arial" w:cstheme="minorHAnsi"/>
          <w:color w:val="000000"/>
        </w:rPr>
        <w:t xml:space="preserve"> of</w:t>
      </w:r>
      <w:r w:rsidRPr="00803334">
        <w:rPr>
          <w:rFonts w:eastAsia="Arial" w:cstheme="minorHAnsi"/>
          <w:color w:val="000000"/>
        </w:rPr>
        <w:t xml:space="preserve"> personal data.  In accordance with GDPR, we can legally process your personal information because you have given us your consent to collect, process and store your personal data</w:t>
      </w:r>
      <w:r>
        <w:rPr>
          <w:rFonts w:eastAsia="Arial" w:cstheme="minorHAnsi"/>
          <w:color w:val="000000"/>
        </w:rPr>
        <w:t>.</w:t>
      </w:r>
    </w:p>
    <w:p w14:paraId="2A3AEACF" w14:textId="77777777" w:rsidR="00EE5247" w:rsidRDefault="00EE5247" w:rsidP="00EB6AC9">
      <w:pPr>
        <w:spacing w:after="0"/>
        <w:ind w:left="-426"/>
        <w:jc w:val="both"/>
        <w:rPr>
          <w:rFonts w:eastAsia="Arial" w:cstheme="minorHAnsi"/>
          <w:color w:val="000000"/>
        </w:rPr>
      </w:pPr>
    </w:p>
    <w:p w14:paraId="314ED2BA" w14:textId="77777777" w:rsidR="00EE5247" w:rsidRPr="007470AC" w:rsidRDefault="00EE5247" w:rsidP="00EE5247">
      <w:pPr>
        <w:spacing w:after="0"/>
        <w:ind w:left="-426"/>
        <w:rPr>
          <w:rFonts w:cstheme="minorHAnsi"/>
          <w:color w:val="000000"/>
          <w:shd w:val="clear" w:color="auto" w:fill="FFFFFF"/>
        </w:rPr>
      </w:pPr>
      <w:r w:rsidRPr="007470AC">
        <w:rPr>
          <w:rFonts w:cstheme="minorHAnsi"/>
          <w:b/>
          <w:color w:val="000000"/>
          <w:shd w:val="clear" w:color="auto" w:fill="FFFFFF"/>
        </w:rPr>
        <w:t>Data protection principles</w:t>
      </w:r>
    </w:p>
    <w:p w14:paraId="37F70702" w14:textId="77777777" w:rsidR="00EE5247" w:rsidRPr="007470AC" w:rsidRDefault="00EE5247" w:rsidP="00EE5247">
      <w:pPr>
        <w:spacing w:after="0"/>
        <w:ind w:left="-426"/>
        <w:rPr>
          <w:rFonts w:cstheme="minorHAnsi"/>
          <w:color w:val="000000"/>
          <w:shd w:val="clear" w:color="auto" w:fill="FFFFFF"/>
        </w:rPr>
      </w:pPr>
      <w:r w:rsidRPr="007470AC">
        <w:rPr>
          <w:rFonts w:cstheme="minorHAnsi"/>
          <w:color w:val="000000"/>
          <w:shd w:val="clear" w:color="auto" w:fill="FFFFFF"/>
        </w:rPr>
        <w:t>We will comply with our obligations under the GDPR by:</w:t>
      </w:r>
    </w:p>
    <w:p w14:paraId="1AD49E9C" w14:textId="77777777" w:rsidR="00EE5247" w:rsidRPr="00EC6EB4" w:rsidRDefault="00EE5247" w:rsidP="00EC6EB4">
      <w:pPr>
        <w:pStyle w:val="ListParagraph"/>
        <w:numPr>
          <w:ilvl w:val="0"/>
          <w:numId w:val="1"/>
        </w:numPr>
        <w:spacing w:after="0"/>
        <w:rPr>
          <w:rFonts w:cstheme="minorHAnsi"/>
          <w:color w:val="000000"/>
          <w:shd w:val="clear" w:color="auto" w:fill="FFFFFF"/>
        </w:rPr>
      </w:pPr>
      <w:r w:rsidRPr="00EC6EB4">
        <w:rPr>
          <w:rFonts w:cstheme="minorHAnsi"/>
          <w:color w:val="000000"/>
          <w:shd w:val="clear" w:color="auto" w:fill="FFFFFF"/>
        </w:rPr>
        <w:t>not collecting or retaining excessive amounts of data</w:t>
      </w:r>
    </w:p>
    <w:p w14:paraId="69D59A11" w14:textId="77777777" w:rsidR="00EE5247" w:rsidRPr="00EC6EB4" w:rsidRDefault="00EE5247" w:rsidP="00EC6EB4">
      <w:pPr>
        <w:pStyle w:val="ListParagraph"/>
        <w:numPr>
          <w:ilvl w:val="0"/>
          <w:numId w:val="1"/>
        </w:numPr>
        <w:spacing w:after="0"/>
        <w:rPr>
          <w:rFonts w:cstheme="minorHAnsi"/>
          <w:color w:val="000000"/>
          <w:shd w:val="clear" w:color="auto" w:fill="FFFFFF"/>
        </w:rPr>
      </w:pPr>
      <w:r w:rsidRPr="00EC6EB4">
        <w:rPr>
          <w:rFonts w:cstheme="minorHAnsi"/>
          <w:color w:val="000000"/>
          <w:shd w:val="clear" w:color="auto" w:fill="FFFFFF"/>
        </w:rPr>
        <w:t xml:space="preserve">keeping personal data </w:t>
      </w:r>
      <w:proofErr w:type="gramStart"/>
      <w:r w:rsidRPr="00EC6EB4">
        <w:rPr>
          <w:rFonts w:cstheme="minorHAnsi"/>
          <w:color w:val="000000"/>
          <w:shd w:val="clear" w:color="auto" w:fill="FFFFFF"/>
        </w:rPr>
        <w:t>up-to-date</w:t>
      </w:r>
      <w:proofErr w:type="gramEnd"/>
    </w:p>
    <w:p w14:paraId="42845E62" w14:textId="77777777" w:rsidR="00EE5247" w:rsidRPr="00EC6EB4" w:rsidRDefault="00EE5247" w:rsidP="00EC6EB4">
      <w:pPr>
        <w:pStyle w:val="ListParagraph"/>
        <w:numPr>
          <w:ilvl w:val="0"/>
          <w:numId w:val="1"/>
        </w:numPr>
        <w:spacing w:after="0"/>
        <w:rPr>
          <w:rFonts w:cstheme="minorHAnsi"/>
          <w:color w:val="000000"/>
          <w:shd w:val="clear" w:color="auto" w:fill="FFFFFF"/>
        </w:rPr>
      </w:pPr>
      <w:r w:rsidRPr="00EC6EB4">
        <w:rPr>
          <w:rFonts w:cstheme="minorHAnsi"/>
          <w:color w:val="000000"/>
          <w:shd w:val="clear" w:color="auto" w:fill="FFFFFF"/>
        </w:rPr>
        <w:t>storing it securely</w:t>
      </w:r>
    </w:p>
    <w:p w14:paraId="6B25B821" w14:textId="77777777" w:rsidR="00EE5247" w:rsidRPr="00EC6EB4" w:rsidRDefault="00EE5247" w:rsidP="00EC6EB4">
      <w:pPr>
        <w:pStyle w:val="ListParagraph"/>
        <w:numPr>
          <w:ilvl w:val="0"/>
          <w:numId w:val="1"/>
        </w:numPr>
        <w:spacing w:after="0"/>
        <w:rPr>
          <w:rFonts w:cstheme="minorHAnsi"/>
          <w:color w:val="000000"/>
          <w:shd w:val="clear" w:color="auto" w:fill="FFFFFF"/>
        </w:rPr>
      </w:pPr>
      <w:r w:rsidRPr="00EC6EB4">
        <w:rPr>
          <w:rFonts w:cstheme="minorHAnsi"/>
          <w:color w:val="000000"/>
          <w:shd w:val="clear" w:color="auto" w:fill="FFFFFF"/>
        </w:rPr>
        <w:t>protecting it from loss, misuse, unauthorised access or disclosure</w:t>
      </w:r>
    </w:p>
    <w:p w14:paraId="2115C4B9" w14:textId="77777777" w:rsidR="00EE5247" w:rsidRPr="00EC6EB4" w:rsidRDefault="00EE5247" w:rsidP="00EC6EB4">
      <w:pPr>
        <w:pStyle w:val="ListParagraph"/>
        <w:numPr>
          <w:ilvl w:val="0"/>
          <w:numId w:val="1"/>
        </w:numPr>
        <w:spacing w:after="0"/>
        <w:rPr>
          <w:rFonts w:cstheme="minorHAnsi"/>
          <w:color w:val="000000"/>
          <w:shd w:val="clear" w:color="auto" w:fill="FFFFFF"/>
        </w:rPr>
      </w:pPr>
      <w:r w:rsidRPr="00EC6EB4">
        <w:rPr>
          <w:rFonts w:cstheme="minorHAnsi"/>
          <w:color w:val="000000"/>
          <w:shd w:val="clear" w:color="auto" w:fill="FFFFFF"/>
        </w:rPr>
        <w:t>destroying it securely</w:t>
      </w:r>
    </w:p>
    <w:p w14:paraId="5B28B510" w14:textId="77777777" w:rsidR="00EB6AC9" w:rsidRDefault="00EB6AC9" w:rsidP="00EB6AC9">
      <w:pPr>
        <w:spacing w:after="0"/>
        <w:ind w:left="-426"/>
        <w:jc w:val="both"/>
        <w:rPr>
          <w:rFonts w:eastAsia="Arial" w:cstheme="minorHAnsi"/>
          <w:color w:val="000000"/>
        </w:rPr>
      </w:pPr>
    </w:p>
    <w:p w14:paraId="43B70812" w14:textId="77777777" w:rsidR="00EB6AC9" w:rsidRDefault="00EB6AC9" w:rsidP="00EB6AC9">
      <w:pPr>
        <w:spacing w:after="0"/>
        <w:ind w:left="-426"/>
        <w:jc w:val="both"/>
        <w:rPr>
          <w:rFonts w:eastAsia="Arial" w:cstheme="minorHAnsi"/>
          <w:b/>
          <w:color w:val="000000"/>
        </w:rPr>
      </w:pPr>
      <w:r>
        <w:rPr>
          <w:rFonts w:eastAsia="Arial" w:cstheme="minorHAnsi"/>
          <w:b/>
          <w:color w:val="000000"/>
        </w:rPr>
        <w:t>Processing your personal data</w:t>
      </w:r>
    </w:p>
    <w:p w14:paraId="5FBD6B89" w14:textId="77777777" w:rsidR="00EB6AC9" w:rsidRDefault="00EB6AC9" w:rsidP="00EB6AC9">
      <w:pPr>
        <w:spacing w:after="0"/>
        <w:ind w:left="-426"/>
        <w:jc w:val="both"/>
        <w:rPr>
          <w:rFonts w:eastAsia="Arial" w:cstheme="minorHAnsi"/>
          <w:color w:val="000000"/>
        </w:rPr>
      </w:pPr>
      <w:r>
        <w:rPr>
          <w:rFonts w:eastAsia="Arial" w:cstheme="minorHAnsi"/>
          <w:color w:val="000000"/>
        </w:rPr>
        <w:t xml:space="preserve">We collect your personal data for different purposes depending on your relationship to Blooming Gardeners (see Appendix 1).  </w:t>
      </w:r>
      <w:r w:rsidRPr="00D173D2">
        <w:rPr>
          <w:rFonts w:eastAsia="Arial" w:cstheme="minorHAnsi"/>
          <w:color w:val="000000"/>
        </w:rPr>
        <w:t xml:space="preserve">We will only use any personal information you have chosen to provide to us, for the purposes specified below.  We will not use your personal data for any other purpose without your consent. </w:t>
      </w:r>
      <w:r>
        <w:rPr>
          <w:rFonts w:eastAsia="Arial" w:cstheme="minorHAnsi"/>
          <w:color w:val="000000"/>
        </w:rPr>
        <w:t>We will not disclose your personal data to any third party without your consent except where we are required to do so by law.  We will not disclose personal data for payment.</w:t>
      </w:r>
    </w:p>
    <w:p w14:paraId="00D34E2D" w14:textId="77777777" w:rsidR="005D0F96" w:rsidRDefault="005D0F96" w:rsidP="00EB6AC9">
      <w:pPr>
        <w:spacing w:after="0"/>
        <w:ind w:left="-426"/>
        <w:jc w:val="both"/>
        <w:rPr>
          <w:rFonts w:eastAsia="Arial" w:cstheme="minorHAnsi"/>
          <w:color w:val="000000"/>
        </w:rPr>
      </w:pPr>
    </w:p>
    <w:p w14:paraId="456ABAF0" w14:textId="77777777" w:rsidR="005D0F96" w:rsidRDefault="00EB6AC9" w:rsidP="00EB6AC9">
      <w:pPr>
        <w:spacing w:after="0"/>
        <w:ind w:left="-426"/>
        <w:jc w:val="both"/>
        <w:rPr>
          <w:rFonts w:eastAsia="Arial" w:cstheme="minorHAnsi"/>
          <w:color w:val="000000"/>
        </w:rPr>
      </w:pPr>
      <w:r w:rsidRPr="007470AC">
        <w:rPr>
          <w:rFonts w:eastAsia="Arial" w:cstheme="minorHAnsi"/>
          <w:color w:val="000000"/>
        </w:rPr>
        <w:t>Statistics gathered for monitoring purposes or to support funding applications will be anonymised to prevent identification of any individual.</w:t>
      </w:r>
    </w:p>
    <w:p w14:paraId="2A925192" w14:textId="77777777" w:rsidR="003063DE" w:rsidRDefault="003063DE" w:rsidP="00EB6AC9">
      <w:pPr>
        <w:spacing w:after="0"/>
        <w:ind w:left="-426"/>
        <w:jc w:val="both"/>
        <w:rPr>
          <w:rFonts w:eastAsia="Arial" w:cstheme="minorHAnsi"/>
          <w:color w:val="000000"/>
        </w:rPr>
      </w:pPr>
    </w:p>
    <w:p w14:paraId="4A501ED0" w14:textId="77777777" w:rsidR="005D0F96" w:rsidRDefault="00025551" w:rsidP="00EB6AC9">
      <w:pPr>
        <w:spacing w:after="0"/>
        <w:ind w:left="-426"/>
        <w:jc w:val="both"/>
        <w:rPr>
          <w:rFonts w:eastAsia="Arial" w:cstheme="minorHAnsi"/>
          <w:color w:val="000000"/>
        </w:rPr>
      </w:pPr>
      <w:r>
        <w:rPr>
          <w:rFonts w:eastAsia="Arial" w:cstheme="minorHAnsi"/>
          <w:color w:val="000000"/>
        </w:rPr>
        <w:t>Data</w:t>
      </w:r>
      <w:r w:rsidR="005D0F96">
        <w:rPr>
          <w:rFonts w:eastAsia="Arial" w:cstheme="minorHAnsi"/>
          <w:color w:val="000000"/>
        </w:rPr>
        <w:t xml:space="preserve"> stored electronically</w:t>
      </w:r>
      <w:r>
        <w:rPr>
          <w:rFonts w:eastAsia="Arial" w:cstheme="minorHAnsi"/>
          <w:color w:val="000000"/>
        </w:rPr>
        <w:t xml:space="preserve"> will be</w:t>
      </w:r>
      <w:r w:rsidR="004E4951">
        <w:rPr>
          <w:rFonts w:eastAsia="Arial" w:cstheme="minorHAnsi"/>
          <w:color w:val="000000"/>
        </w:rPr>
        <w:t xml:space="preserve"> deleted at the end of the data retention period (see Appendix 2)</w:t>
      </w:r>
    </w:p>
    <w:p w14:paraId="7EBAE40E" w14:textId="77777777" w:rsidR="00025551" w:rsidRDefault="00025551" w:rsidP="00EB6AC9">
      <w:pPr>
        <w:spacing w:after="0"/>
        <w:ind w:left="-426"/>
        <w:jc w:val="both"/>
        <w:rPr>
          <w:rFonts w:eastAsia="Arial" w:cstheme="minorHAnsi"/>
          <w:color w:val="000000"/>
        </w:rPr>
      </w:pPr>
    </w:p>
    <w:p w14:paraId="62CBECC3" w14:textId="77777777" w:rsidR="003063DE" w:rsidRDefault="003063DE" w:rsidP="00EB6AC9">
      <w:pPr>
        <w:spacing w:after="0"/>
        <w:ind w:left="-426"/>
        <w:jc w:val="both"/>
        <w:rPr>
          <w:rFonts w:eastAsia="Arial" w:cstheme="minorHAnsi"/>
          <w:color w:val="000000"/>
        </w:rPr>
      </w:pPr>
    </w:p>
    <w:p w14:paraId="4446E276" w14:textId="77777777" w:rsidR="003063DE" w:rsidRDefault="003063DE" w:rsidP="00EB6AC9">
      <w:pPr>
        <w:spacing w:after="0"/>
        <w:ind w:left="-426"/>
        <w:jc w:val="both"/>
        <w:rPr>
          <w:rFonts w:eastAsia="Arial" w:cstheme="minorHAnsi"/>
          <w:color w:val="000000"/>
        </w:rPr>
      </w:pPr>
    </w:p>
    <w:p w14:paraId="6E6A98BD" w14:textId="77777777" w:rsidR="003063DE" w:rsidRDefault="003063DE" w:rsidP="00EB6AC9">
      <w:pPr>
        <w:spacing w:after="0"/>
        <w:ind w:left="-426"/>
        <w:jc w:val="both"/>
        <w:rPr>
          <w:rFonts w:eastAsia="Arial" w:cstheme="minorHAnsi"/>
          <w:color w:val="000000"/>
        </w:rPr>
      </w:pPr>
    </w:p>
    <w:p w14:paraId="0A727CA1" w14:textId="77777777" w:rsidR="005D0F96" w:rsidRPr="007470AC" w:rsidRDefault="005D0F96" w:rsidP="00EB6AC9">
      <w:pPr>
        <w:spacing w:after="0"/>
        <w:ind w:left="-426"/>
        <w:jc w:val="both"/>
        <w:rPr>
          <w:rFonts w:eastAsia="Arial" w:cstheme="minorHAnsi"/>
          <w:color w:val="000000"/>
        </w:rPr>
      </w:pPr>
      <w:r>
        <w:rPr>
          <w:rFonts w:eastAsia="Arial" w:cstheme="minorHAnsi"/>
          <w:color w:val="000000"/>
        </w:rPr>
        <w:t xml:space="preserve">Paper copies of </w:t>
      </w:r>
      <w:r w:rsidR="004D5D88">
        <w:rPr>
          <w:rFonts w:eastAsia="Arial" w:cstheme="minorHAnsi"/>
          <w:color w:val="000000"/>
        </w:rPr>
        <w:t xml:space="preserve">data held such as </w:t>
      </w:r>
      <w:r>
        <w:rPr>
          <w:rFonts w:eastAsia="Arial" w:cstheme="minorHAnsi"/>
          <w:color w:val="000000"/>
        </w:rPr>
        <w:t>application and membership forms</w:t>
      </w:r>
      <w:r w:rsidR="004D5D88">
        <w:rPr>
          <w:rFonts w:eastAsia="Arial" w:cstheme="minorHAnsi"/>
          <w:color w:val="000000"/>
        </w:rPr>
        <w:t xml:space="preserve"> and associated paperwork</w:t>
      </w:r>
      <w:r>
        <w:rPr>
          <w:rFonts w:eastAsia="Arial" w:cstheme="minorHAnsi"/>
          <w:color w:val="000000"/>
        </w:rPr>
        <w:t xml:space="preserve"> will be stored in a locked filing cabinet and shredded at the en</w:t>
      </w:r>
      <w:r w:rsidR="004E4951">
        <w:rPr>
          <w:rFonts w:eastAsia="Arial" w:cstheme="minorHAnsi"/>
          <w:color w:val="000000"/>
        </w:rPr>
        <w:t>d of the data retention period.</w:t>
      </w:r>
    </w:p>
    <w:p w14:paraId="6523EA9A" w14:textId="77777777" w:rsidR="00EB6AC9" w:rsidRPr="007470AC" w:rsidRDefault="00EB6AC9" w:rsidP="00EB6AC9">
      <w:pPr>
        <w:spacing w:after="0"/>
        <w:ind w:left="-426"/>
        <w:rPr>
          <w:rFonts w:cstheme="minorHAnsi"/>
          <w:color w:val="000000"/>
          <w:shd w:val="clear" w:color="auto" w:fill="FFFFFF"/>
        </w:rPr>
      </w:pPr>
    </w:p>
    <w:p w14:paraId="2DEC060A" w14:textId="77777777" w:rsidR="00EB6AC9" w:rsidRPr="007470AC" w:rsidRDefault="00EB6AC9" w:rsidP="00EB6AC9">
      <w:pPr>
        <w:spacing w:after="0"/>
        <w:ind w:left="-426"/>
        <w:rPr>
          <w:rFonts w:cstheme="minorHAnsi"/>
          <w:b/>
          <w:color w:val="000000"/>
          <w:shd w:val="clear" w:color="auto" w:fill="FFFFFF"/>
        </w:rPr>
      </w:pPr>
      <w:r w:rsidRPr="007470AC">
        <w:rPr>
          <w:rFonts w:cstheme="minorHAnsi"/>
          <w:b/>
          <w:color w:val="000000"/>
          <w:shd w:val="clear" w:color="auto" w:fill="FFFFFF"/>
        </w:rPr>
        <w:t>Your data rights</w:t>
      </w:r>
    </w:p>
    <w:p w14:paraId="52B07D48" w14:textId="77777777" w:rsidR="00EB6AC9" w:rsidRPr="00F33BCC" w:rsidRDefault="00EB6AC9" w:rsidP="00EB6AC9">
      <w:pPr>
        <w:spacing w:after="0"/>
        <w:ind w:left="-426"/>
        <w:rPr>
          <w:rFonts w:cstheme="minorHAnsi"/>
          <w:color w:val="000000"/>
          <w:shd w:val="clear" w:color="auto" w:fill="FFFFFF"/>
        </w:rPr>
      </w:pPr>
      <w:r w:rsidRPr="007470AC">
        <w:rPr>
          <w:rFonts w:cstheme="minorHAnsi"/>
          <w:color w:val="000000"/>
          <w:shd w:val="clear" w:color="auto" w:fill="FFFFFF"/>
        </w:rPr>
        <w:t xml:space="preserve">Under Data Protection law, we need to make you aware of your rights.  </w:t>
      </w:r>
    </w:p>
    <w:p w14:paraId="57C31037" w14:textId="77777777" w:rsidR="00EB6AC9" w:rsidRPr="00F33BCC" w:rsidRDefault="00EB6AC9" w:rsidP="00EB6AC9">
      <w:pPr>
        <w:pStyle w:val="ListParagraph"/>
        <w:spacing w:after="0"/>
        <w:ind w:left="294"/>
        <w:rPr>
          <w:rFonts w:cstheme="minorHAnsi"/>
          <w:color w:val="000000"/>
          <w:shd w:val="clear" w:color="auto" w:fill="FFFFFF"/>
        </w:rPr>
      </w:pPr>
    </w:p>
    <w:p w14:paraId="7151FEBF" w14:textId="77777777" w:rsidR="00EB6AC9" w:rsidRPr="00F33BCC" w:rsidRDefault="00EB6AC9" w:rsidP="00EB6AC9">
      <w:pPr>
        <w:pStyle w:val="ListParagraph"/>
        <w:spacing w:after="0"/>
        <w:ind w:left="0"/>
        <w:rPr>
          <w:rFonts w:cstheme="minorHAnsi"/>
          <w:b/>
          <w:color w:val="000000"/>
          <w:shd w:val="clear" w:color="auto" w:fill="FFFFFF"/>
        </w:rPr>
      </w:pPr>
      <w:r w:rsidRPr="00F33BCC">
        <w:rPr>
          <w:rFonts w:cstheme="minorHAnsi"/>
          <w:b/>
          <w:color w:val="000000"/>
          <w:shd w:val="clear" w:color="auto" w:fill="FFFFFF"/>
        </w:rPr>
        <w:t xml:space="preserve">Your right of access </w:t>
      </w:r>
    </w:p>
    <w:p w14:paraId="71A6CD62" w14:textId="77777777" w:rsidR="00EB6AC9" w:rsidRPr="00F33BCC" w:rsidRDefault="00EB6AC9" w:rsidP="00EB6AC9">
      <w:pPr>
        <w:pStyle w:val="ListParagraph"/>
        <w:spacing w:after="0"/>
        <w:ind w:left="0"/>
        <w:rPr>
          <w:rFonts w:cstheme="minorHAnsi"/>
          <w:color w:val="000000"/>
          <w:shd w:val="clear" w:color="auto" w:fill="FFFFFF"/>
        </w:rPr>
      </w:pPr>
      <w:r w:rsidRPr="00F33BCC">
        <w:rPr>
          <w:rFonts w:cstheme="minorHAnsi"/>
          <w:b/>
          <w:color w:val="000000"/>
          <w:shd w:val="clear" w:color="auto" w:fill="FFFFFF"/>
        </w:rPr>
        <w:t>Y</w:t>
      </w:r>
      <w:r w:rsidRPr="00F33BCC">
        <w:rPr>
          <w:rFonts w:cstheme="minorHAnsi"/>
          <w:color w:val="000000"/>
          <w:shd w:val="clear" w:color="auto" w:fill="FFFFFF"/>
        </w:rPr>
        <w:t xml:space="preserve">ou have the right to ask us for copies of the personal information we hold about you. There are some exemptions, which means that you may not always receive all the information we process.  You can read more about this on the </w:t>
      </w:r>
      <w:proofErr w:type="gramStart"/>
      <w:r w:rsidRPr="00F33BCC">
        <w:rPr>
          <w:rFonts w:cstheme="minorHAnsi"/>
          <w:color w:val="000000"/>
          <w:shd w:val="clear" w:color="auto" w:fill="FFFFFF"/>
        </w:rPr>
        <w:t>website  of</w:t>
      </w:r>
      <w:proofErr w:type="gramEnd"/>
      <w:r w:rsidRPr="00F33BCC">
        <w:rPr>
          <w:rFonts w:cstheme="minorHAnsi"/>
          <w:color w:val="000000"/>
          <w:shd w:val="clear" w:color="auto" w:fill="FFFFFF"/>
        </w:rPr>
        <w:t xml:space="preserve"> the Information Commissioner (ICO):</w:t>
      </w:r>
    </w:p>
    <w:p w14:paraId="27222D4D" w14:textId="77777777" w:rsidR="00EB6AC9" w:rsidRPr="00F33BCC" w:rsidRDefault="00EB6AC9" w:rsidP="00EB6AC9">
      <w:pPr>
        <w:pStyle w:val="ListParagraph"/>
        <w:spacing w:after="0"/>
        <w:ind w:left="0"/>
        <w:rPr>
          <w:rFonts w:cstheme="minorHAnsi"/>
          <w:color w:val="000000"/>
          <w:shd w:val="clear" w:color="auto" w:fill="FFFFFF"/>
        </w:rPr>
      </w:pPr>
      <w:hyperlink r:id="rId8">
        <w:r w:rsidRPr="00F33BCC">
          <w:rPr>
            <w:rFonts w:eastAsia="Arial" w:cstheme="minorHAnsi"/>
            <w:color w:val="3A6331"/>
            <w:u w:val="single"/>
          </w:rPr>
          <w:t>https://ico.org.uk/your-data-matters/your-right-of-access/</w:t>
        </w:r>
      </w:hyperlink>
    </w:p>
    <w:p w14:paraId="6530B0D2" w14:textId="77777777" w:rsidR="00EB6AC9" w:rsidRPr="00F33BCC" w:rsidRDefault="00EB6AC9" w:rsidP="00EB6AC9">
      <w:pPr>
        <w:pStyle w:val="ListParagraph"/>
        <w:spacing w:after="0"/>
        <w:ind w:left="0"/>
        <w:rPr>
          <w:rFonts w:cstheme="minorHAnsi"/>
          <w:b/>
          <w:color w:val="000000"/>
          <w:shd w:val="clear" w:color="auto" w:fill="FFFFFF"/>
        </w:rPr>
      </w:pPr>
    </w:p>
    <w:p w14:paraId="17FC5DEE" w14:textId="77777777" w:rsidR="00EB6AC9" w:rsidRPr="00F33BCC" w:rsidRDefault="00EB6AC9" w:rsidP="00EB6AC9">
      <w:pPr>
        <w:pStyle w:val="ListParagraph"/>
        <w:spacing w:after="0"/>
        <w:ind w:left="0"/>
        <w:rPr>
          <w:rFonts w:cstheme="minorHAnsi"/>
          <w:color w:val="000000"/>
          <w:shd w:val="clear" w:color="auto" w:fill="FFFFFF"/>
        </w:rPr>
      </w:pPr>
      <w:r w:rsidRPr="00F33BCC">
        <w:rPr>
          <w:rFonts w:cstheme="minorHAnsi"/>
          <w:b/>
          <w:color w:val="000000"/>
          <w:shd w:val="clear" w:color="auto" w:fill="FFFFFF"/>
        </w:rPr>
        <w:t>Your right to have your data corrected</w:t>
      </w:r>
    </w:p>
    <w:p w14:paraId="47AC2DAE" w14:textId="77777777" w:rsidR="00EB6AC9" w:rsidRPr="00F33BCC" w:rsidRDefault="00EB6AC9" w:rsidP="00EB6AC9">
      <w:pPr>
        <w:pStyle w:val="ListParagraph"/>
        <w:spacing w:after="0"/>
        <w:ind w:left="0"/>
        <w:rPr>
          <w:rFonts w:cstheme="minorHAnsi"/>
          <w:color w:val="000000"/>
          <w:shd w:val="clear" w:color="auto" w:fill="FFFFFF"/>
        </w:rPr>
      </w:pPr>
      <w:r w:rsidRPr="00F33BCC">
        <w:rPr>
          <w:rFonts w:cstheme="minorHAnsi"/>
          <w:color w:val="000000"/>
          <w:shd w:val="clear" w:color="auto" w:fill="FFFFFF"/>
        </w:rPr>
        <w:t>You have the right to ask us to correct any information we hold about you which you believe to be inaccurate.  This is also known as the 'right to rectification'.  Yo</w:t>
      </w:r>
      <w:r>
        <w:rPr>
          <w:rFonts w:cstheme="minorHAnsi"/>
          <w:color w:val="000000"/>
          <w:shd w:val="clear" w:color="auto" w:fill="FFFFFF"/>
        </w:rPr>
        <w:t>u can read more about this right</w:t>
      </w:r>
      <w:r w:rsidRPr="00F33BCC">
        <w:rPr>
          <w:rFonts w:cstheme="minorHAnsi"/>
          <w:color w:val="000000"/>
          <w:shd w:val="clear" w:color="auto" w:fill="FFFFFF"/>
        </w:rPr>
        <w:t xml:space="preserve"> here:</w:t>
      </w:r>
    </w:p>
    <w:p w14:paraId="33614B39" w14:textId="77777777" w:rsidR="00EB6AC9" w:rsidRPr="00F33BCC" w:rsidRDefault="00EB6AC9" w:rsidP="00EB6AC9">
      <w:pPr>
        <w:pStyle w:val="Normal1"/>
        <w:pBdr>
          <w:top w:val="nil"/>
          <w:left w:val="nil"/>
          <w:bottom w:val="nil"/>
          <w:right w:val="nil"/>
          <w:between w:val="nil"/>
        </w:pBdr>
        <w:shd w:val="clear" w:color="auto" w:fill="FFFFFF"/>
        <w:rPr>
          <w:rFonts w:asciiTheme="minorHAnsi" w:hAnsiTheme="minorHAnsi" w:cstheme="minorHAnsi"/>
        </w:rPr>
      </w:pPr>
      <w:hyperlink r:id="rId9">
        <w:r w:rsidRPr="00F33BCC">
          <w:rPr>
            <w:rFonts w:asciiTheme="minorHAnsi" w:eastAsia="Arial" w:hAnsiTheme="minorHAnsi" w:cstheme="minorHAnsi"/>
            <w:color w:val="3A6331"/>
            <w:u w:val="single"/>
          </w:rPr>
          <w:t>https://ico.org.uk/your-data-matters/your-right-to-get-your-data-corrected/</w:t>
        </w:r>
      </w:hyperlink>
    </w:p>
    <w:p w14:paraId="368F8979" w14:textId="77777777" w:rsidR="00EB6AC9" w:rsidRPr="00F33BCC" w:rsidRDefault="00EB6AC9" w:rsidP="00EB6AC9">
      <w:pPr>
        <w:pStyle w:val="Normal1"/>
        <w:pBdr>
          <w:top w:val="nil"/>
          <w:left w:val="nil"/>
          <w:bottom w:val="nil"/>
          <w:right w:val="nil"/>
          <w:between w:val="nil"/>
        </w:pBdr>
        <w:shd w:val="clear" w:color="auto" w:fill="FFFFFF"/>
        <w:rPr>
          <w:rFonts w:asciiTheme="minorHAnsi" w:hAnsiTheme="minorHAnsi" w:cstheme="minorHAnsi"/>
        </w:rPr>
      </w:pPr>
    </w:p>
    <w:p w14:paraId="3B99B08A"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r w:rsidRPr="00F33BCC">
        <w:rPr>
          <w:rFonts w:asciiTheme="minorHAnsi" w:hAnsiTheme="minorHAnsi" w:cstheme="minorHAnsi"/>
          <w:b/>
        </w:rPr>
        <w:t>Your right to erasure</w:t>
      </w:r>
    </w:p>
    <w:p w14:paraId="12165FD9" w14:textId="77777777" w:rsidR="00EB6AC9" w:rsidRPr="00F33BCC" w:rsidRDefault="00EB6AC9" w:rsidP="00EB6AC9">
      <w:pPr>
        <w:pStyle w:val="Normal1"/>
        <w:pBdr>
          <w:top w:val="nil"/>
          <w:left w:val="nil"/>
          <w:bottom w:val="nil"/>
          <w:right w:val="nil"/>
          <w:between w:val="nil"/>
        </w:pBdr>
        <w:shd w:val="clear" w:color="auto" w:fill="FFFFFF"/>
        <w:rPr>
          <w:rFonts w:asciiTheme="minorHAnsi" w:hAnsiTheme="minorHAnsi" w:cstheme="minorHAnsi"/>
        </w:rPr>
      </w:pPr>
      <w:r>
        <w:rPr>
          <w:rFonts w:asciiTheme="minorHAnsi" w:hAnsiTheme="minorHAnsi" w:cstheme="minorHAnsi"/>
        </w:rPr>
        <w:t>You have the right to ask us to erase your personal information in certain circumstances.  This is known as the right to erasure.  It is also known as the 'right to be forgotten'.  You can read more about this right here:</w:t>
      </w:r>
    </w:p>
    <w:p w14:paraId="7F67C6C5"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hyperlink r:id="rId10">
        <w:r w:rsidRPr="00F33BCC">
          <w:rPr>
            <w:rFonts w:asciiTheme="minorHAnsi" w:eastAsia="Arial" w:hAnsiTheme="minorHAnsi" w:cstheme="minorHAnsi"/>
            <w:color w:val="3A6331"/>
            <w:u w:val="single"/>
          </w:rPr>
          <w:t>https://ico.org.uk/your-data-matters/your-right-to-get-your-data-deleted/</w:t>
        </w:r>
      </w:hyperlink>
    </w:p>
    <w:p w14:paraId="4B416395"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p>
    <w:p w14:paraId="26963A40" w14:textId="77777777" w:rsidR="00EB6AC9"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r>
        <w:rPr>
          <w:rFonts w:asciiTheme="minorHAnsi" w:eastAsia="Arial" w:hAnsiTheme="minorHAnsi" w:cstheme="minorHAnsi"/>
          <w:b/>
          <w:color w:val="000000"/>
        </w:rPr>
        <w:t>Your right to restriction of processing</w:t>
      </w:r>
    </w:p>
    <w:p w14:paraId="6C456B09" w14:textId="77777777" w:rsidR="00EB6AC9" w:rsidRPr="00DA1B64"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r>
        <w:rPr>
          <w:rFonts w:asciiTheme="minorHAnsi" w:eastAsia="Arial" w:hAnsiTheme="minorHAnsi" w:cstheme="minorHAnsi"/>
          <w:color w:val="000000"/>
        </w:rPr>
        <w:t>You have the right to ask us to restrict the processing of your information in certain circumstances.  You can read more about this right here:</w:t>
      </w:r>
    </w:p>
    <w:p w14:paraId="3E28248B"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hyperlink r:id="rId11">
        <w:r w:rsidRPr="00DA1B64">
          <w:rPr>
            <w:rFonts w:asciiTheme="minorHAnsi" w:eastAsia="Arial" w:hAnsiTheme="minorHAnsi" w:cstheme="minorHAnsi"/>
            <w:color w:val="3A6331"/>
            <w:u w:val="single"/>
          </w:rPr>
          <w:t>https://ico.org.uk/your-data-matters/your-right-to-limit-how-organisations-use-your-data/</w:t>
        </w:r>
      </w:hyperlink>
    </w:p>
    <w:p w14:paraId="250EAE1B"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b/>
        </w:rPr>
      </w:pPr>
    </w:p>
    <w:p w14:paraId="3F3A11D5"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b/>
        </w:rPr>
      </w:pPr>
      <w:r>
        <w:rPr>
          <w:rFonts w:asciiTheme="minorHAnsi" w:hAnsiTheme="minorHAnsi" w:cstheme="minorHAnsi"/>
          <w:b/>
        </w:rPr>
        <w:t>Your right to object to processing</w:t>
      </w:r>
    </w:p>
    <w:p w14:paraId="31CAF1EB" w14:textId="77777777" w:rsidR="00EB6AC9" w:rsidRPr="00A7569E"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r>
        <w:rPr>
          <w:rFonts w:asciiTheme="minorHAnsi" w:hAnsiTheme="minorHAnsi" w:cstheme="minorHAnsi"/>
        </w:rPr>
        <w:t xml:space="preserve">You have the right to object to the organisation processing personal data in certain </w:t>
      </w:r>
      <w:proofErr w:type="gramStart"/>
      <w:r>
        <w:rPr>
          <w:rFonts w:asciiTheme="minorHAnsi" w:hAnsiTheme="minorHAnsi" w:cstheme="minorHAnsi"/>
        </w:rPr>
        <w:t>circumstances  and</w:t>
      </w:r>
      <w:proofErr w:type="gramEnd"/>
      <w:r>
        <w:rPr>
          <w:rFonts w:asciiTheme="minorHAnsi" w:hAnsiTheme="minorHAnsi" w:cstheme="minorHAnsi"/>
        </w:rPr>
        <w:t xml:space="preserve"> for certain purposes.  For </w:t>
      </w:r>
      <w:proofErr w:type="gramStart"/>
      <w:r>
        <w:rPr>
          <w:rFonts w:asciiTheme="minorHAnsi" w:hAnsiTheme="minorHAnsi" w:cstheme="minorHAnsi"/>
        </w:rPr>
        <w:t>example</w:t>
      </w:r>
      <w:proofErr w:type="gramEnd"/>
      <w:r>
        <w:rPr>
          <w:rFonts w:asciiTheme="minorHAnsi" w:hAnsiTheme="minorHAnsi" w:cstheme="minorHAnsi"/>
        </w:rPr>
        <w:t xml:space="preserve"> you have the absolute right to stop the processing of your </w:t>
      </w:r>
      <w:r w:rsidRPr="00A7569E">
        <w:rPr>
          <w:rFonts w:asciiTheme="minorHAnsi" w:hAnsiTheme="minorHAnsi" w:cstheme="minorHAnsi"/>
        </w:rPr>
        <w:t xml:space="preserve">data for direct marketing - i.e. for trying to sell or promote things to you.  </w:t>
      </w:r>
      <w:r w:rsidRPr="00A7569E">
        <w:rPr>
          <w:rFonts w:asciiTheme="minorHAnsi" w:eastAsia="Arial" w:hAnsiTheme="minorHAnsi" w:cstheme="minorHAnsi"/>
          <w:color w:val="000000"/>
        </w:rPr>
        <w:t>You can read more about this right here:</w:t>
      </w:r>
    </w:p>
    <w:p w14:paraId="51AFA088" w14:textId="77777777" w:rsidR="00EB6AC9" w:rsidRPr="00A7569E"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hyperlink r:id="rId12">
        <w:r w:rsidRPr="00A7569E">
          <w:rPr>
            <w:rFonts w:asciiTheme="minorHAnsi" w:eastAsia="Arial" w:hAnsiTheme="minorHAnsi" w:cstheme="minorHAnsi"/>
            <w:color w:val="3A6331"/>
            <w:u w:val="single"/>
          </w:rPr>
          <w:t>https://ico.org.uk/your-data-matters/the-right-to-object-to-the-use-of-your-data/</w:t>
        </w:r>
      </w:hyperlink>
    </w:p>
    <w:p w14:paraId="59AE6B47" w14:textId="77777777" w:rsidR="00EB6AC9"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p>
    <w:p w14:paraId="135675E3" w14:textId="77777777" w:rsidR="00EB6AC9"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r>
        <w:rPr>
          <w:rFonts w:asciiTheme="minorHAnsi" w:eastAsia="Arial" w:hAnsiTheme="minorHAnsi" w:cstheme="minorHAnsi"/>
          <w:b/>
          <w:color w:val="000000"/>
        </w:rPr>
        <w:t>Your right to data portability</w:t>
      </w:r>
    </w:p>
    <w:p w14:paraId="76F538F0" w14:textId="77777777" w:rsidR="00EB6AC9" w:rsidRPr="00156F62"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r>
        <w:rPr>
          <w:rFonts w:asciiTheme="minorHAnsi" w:eastAsia="Arial" w:hAnsiTheme="minorHAnsi" w:cstheme="minorHAnsi"/>
          <w:color w:val="000000"/>
        </w:rPr>
        <w:t xml:space="preserve">You have the right to ask that we transfer the information that you gave us to another </w:t>
      </w:r>
      <w:proofErr w:type="gramStart"/>
      <w:r>
        <w:rPr>
          <w:rFonts w:asciiTheme="minorHAnsi" w:eastAsia="Arial" w:hAnsiTheme="minorHAnsi" w:cstheme="minorHAnsi"/>
          <w:color w:val="000000"/>
        </w:rPr>
        <w:t>organisation, or</w:t>
      </w:r>
      <w:proofErr w:type="gramEnd"/>
      <w:r>
        <w:rPr>
          <w:rFonts w:asciiTheme="minorHAnsi" w:eastAsia="Arial" w:hAnsiTheme="minorHAnsi" w:cstheme="minorHAnsi"/>
          <w:color w:val="000000"/>
        </w:rPr>
        <w:t xml:space="preserve"> give it to you.  This right only applies to information you have given us which is held electronically and which we are processing with your consent.  </w:t>
      </w:r>
      <w:r w:rsidRPr="00A7569E">
        <w:rPr>
          <w:rFonts w:asciiTheme="minorHAnsi" w:eastAsia="Arial" w:hAnsiTheme="minorHAnsi" w:cstheme="minorHAnsi"/>
          <w:color w:val="000000"/>
        </w:rPr>
        <w:t xml:space="preserve">You can read more about this right </w:t>
      </w:r>
      <w:r w:rsidRPr="00156F62">
        <w:rPr>
          <w:rFonts w:asciiTheme="minorHAnsi" w:eastAsia="Arial" w:hAnsiTheme="minorHAnsi" w:cstheme="minorHAnsi"/>
          <w:color w:val="000000"/>
        </w:rPr>
        <w:t>here:</w:t>
      </w:r>
    </w:p>
    <w:p w14:paraId="38964739" w14:textId="77777777" w:rsidR="00EB6AC9" w:rsidRPr="00156F62"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hyperlink r:id="rId13">
        <w:r w:rsidRPr="00156F62">
          <w:rPr>
            <w:rFonts w:asciiTheme="minorHAnsi" w:eastAsia="Arial" w:hAnsiTheme="minorHAnsi" w:cstheme="minorHAnsi"/>
            <w:color w:val="3A6331"/>
            <w:u w:val="single"/>
          </w:rPr>
          <w:t>https://ico.org.uk/your-data-matters/your-right-to-data-portability/</w:t>
        </w:r>
      </w:hyperlink>
    </w:p>
    <w:p w14:paraId="78372F3E" w14:textId="77777777" w:rsidR="00EB6AC9" w:rsidRPr="00156F62"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p>
    <w:p w14:paraId="781C600C" w14:textId="77777777" w:rsidR="00EB6AC9"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r>
        <w:rPr>
          <w:rFonts w:asciiTheme="minorHAnsi" w:eastAsia="Arial" w:hAnsiTheme="minorHAnsi" w:cstheme="minorHAnsi"/>
          <w:b/>
          <w:color w:val="000000"/>
        </w:rPr>
        <w:t>Your right to withdraw consent</w:t>
      </w:r>
    </w:p>
    <w:p w14:paraId="739D9661" w14:textId="77777777" w:rsidR="00EB6AC9"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r>
        <w:rPr>
          <w:rFonts w:asciiTheme="minorHAnsi" w:eastAsia="Arial" w:hAnsiTheme="minorHAnsi" w:cstheme="minorHAnsi"/>
          <w:color w:val="000000"/>
        </w:rPr>
        <w:t>Where we are using your personal information based on your consent, you have the right to withdraw that consent at any time by contacting our Data Controller verbally or in writing.</w:t>
      </w:r>
    </w:p>
    <w:p w14:paraId="7F9F0856" w14:textId="77777777" w:rsidR="00EB6AC9"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p>
    <w:p w14:paraId="130FCA40" w14:textId="77777777" w:rsidR="004D5D88" w:rsidRDefault="004D5D88" w:rsidP="00EB6AC9">
      <w:pPr>
        <w:pStyle w:val="Normal1"/>
        <w:pBdr>
          <w:top w:val="nil"/>
          <w:left w:val="nil"/>
          <w:bottom w:val="nil"/>
          <w:right w:val="nil"/>
          <w:between w:val="nil"/>
        </w:pBdr>
        <w:shd w:val="clear" w:color="auto" w:fill="FFFFFF"/>
        <w:rPr>
          <w:rFonts w:asciiTheme="minorHAnsi" w:eastAsia="Arial" w:hAnsiTheme="minorHAnsi" w:cstheme="minorHAnsi"/>
          <w:b/>
          <w:color w:val="000000"/>
        </w:rPr>
      </w:pPr>
    </w:p>
    <w:p w14:paraId="5FCEA83A" w14:textId="77777777" w:rsidR="004D5D88" w:rsidRDefault="004D5D88" w:rsidP="00EB6AC9">
      <w:pPr>
        <w:pStyle w:val="Normal1"/>
        <w:pBdr>
          <w:top w:val="nil"/>
          <w:left w:val="nil"/>
          <w:bottom w:val="nil"/>
          <w:right w:val="nil"/>
          <w:between w:val="nil"/>
        </w:pBdr>
        <w:shd w:val="clear" w:color="auto" w:fill="FFFFFF"/>
        <w:rPr>
          <w:rFonts w:asciiTheme="minorHAnsi" w:eastAsia="Arial" w:hAnsiTheme="minorHAnsi" w:cstheme="minorHAnsi"/>
          <w:b/>
          <w:color w:val="000000"/>
        </w:rPr>
      </w:pPr>
    </w:p>
    <w:p w14:paraId="1618B501" w14:textId="77777777" w:rsidR="003063DE" w:rsidRDefault="003063DE" w:rsidP="00EB6AC9">
      <w:pPr>
        <w:pStyle w:val="Normal1"/>
        <w:pBdr>
          <w:top w:val="nil"/>
          <w:left w:val="nil"/>
          <w:bottom w:val="nil"/>
          <w:right w:val="nil"/>
          <w:between w:val="nil"/>
        </w:pBdr>
        <w:shd w:val="clear" w:color="auto" w:fill="FFFFFF"/>
        <w:rPr>
          <w:rFonts w:asciiTheme="minorHAnsi" w:eastAsia="Arial" w:hAnsiTheme="minorHAnsi" w:cstheme="minorHAnsi"/>
          <w:b/>
          <w:color w:val="000000"/>
        </w:rPr>
      </w:pPr>
    </w:p>
    <w:p w14:paraId="4CE4AB79" w14:textId="77777777" w:rsidR="00EB6AC9"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r>
        <w:rPr>
          <w:rFonts w:asciiTheme="minorHAnsi" w:eastAsia="Arial" w:hAnsiTheme="minorHAnsi" w:cstheme="minorHAnsi"/>
          <w:b/>
          <w:color w:val="000000"/>
        </w:rPr>
        <w:t>Your right to complain</w:t>
      </w:r>
    </w:p>
    <w:p w14:paraId="7B931F10"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r>
        <w:rPr>
          <w:rFonts w:asciiTheme="minorHAnsi" w:eastAsia="Arial" w:hAnsiTheme="minorHAnsi" w:cstheme="minorHAnsi"/>
          <w:color w:val="000000"/>
        </w:rPr>
        <w:t>You have the right to feel confident that we will handle your personal information responsibly and in line with good practice.  If you have concerns about the way we are handling your information, you have the right to complain</w:t>
      </w:r>
    </w:p>
    <w:p w14:paraId="561BAE69" w14:textId="77777777" w:rsidR="00EB6AC9" w:rsidRDefault="00EB6AC9" w:rsidP="00EB6AC9">
      <w:pPr>
        <w:pStyle w:val="Normal1"/>
        <w:pBdr>
          <w:top w:val="nil"/>
          <w:left w:val="nil"/>
          <w:bottom w:val="nil"/>
          <w:right w:val="nil"/>
          <w:between w:val="nil"/>
        </w:pBdr>
        <w:shd w:val="clear" w:color="auto" w:fill="FFFFFF"/>
        <w:ind w:left="720"/>
        <w:rPr>
          <w:rFonts w:asciiTheme="minorHAnsi" w:hAnsiTheme="minorHAnsi" w:cstheme="minorHAnsi"/>
        </w:rPr>
      </w:pPr>
    </w:p>
    <w:p w14:paraId="7EFEC6E3"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r>
        <w:rPr>
          <w:rFonts w:asciiTheme="minorHAnsi" w:hAnsiTheme="minorHAnsi" w:cstheme="minorHAnsi"/>
          <w:b/>
        </w:rPr>
        <w:t>Exercising your rights</w:t>
      </w:r>
    </w:p>
    <w:p w14:paraId="0F20DD04" w14:textId="1503E4D5"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r>
        <w:rPr>
          <w:rFonts w:asciiTheme="minorHAnsi" w:hAnsiTheme="minorHAnsi" w:cstheme="minorHAnsi"/>
        </w:rPr>
        <w:t xml:space="preserve">Please contact our Data Controller if you wish to make a request to access your personal information or correct any information held </w:t>
      </w:r>
      <w:proofErr w:type="gramStart"/>
      <w:r>
        <w:rPr>
          <w:rFonts w:asciiTheme="minorHAnsi" w:hAnsiTheme="minorHAnsi" w:cstheme="minorHAnsi"/>
        </w:rPr>
        <w:t>by  Blooming</w:t>
      </w:r>
      <w:proofErr w:type="gramEnd"/>
      <w:r>
        <w:rPr>
          <w:rFonts w:asciiTheme="minorHAnsi" w:hAnsiTheme="minorHAnsi" w:cstheme="minorHAnsi"/>
        </w:rPr>
        <w:t xml:space="preserve"> Gardeners </w:t>
      </w:r>
      <w:r w:rsidR="004C56EE">
        <w:rPr>
          <w:rFonts w:asciiTheme="minorHAnsi" w:hAnsiTheme="minorHAnsi" w:cstheme="minorHAnsi"/>
        </w:rPr>
        <w:t>S.C.I.O.</w:t>
      </w:r>
      <w:r>
        <w:rPr>
          <w:rFonts w:asciiTheme="minorHAnsi" w:hAnsiTheme="minorHAnsi" w:cstheme="minorHAnsi"/>
        </w:rPr>
        <w:t xml:space="preserve">  We will need proof of your identity and address and details of the information you require.</w:t>
      </w:r>
    </w:p>
    <w:p w14:paraId="7ACBA151"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p>
    <w:p w14:paraId="70F88979"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r>
        <w:rPr>
          <w:rFonts w:asciiTheme="minorHAnsi" w:hAnsiTheme="minorHAnsi" w:cstheme="minorHAnsi"/>
        </w:rPr>
        <w:t>We will respond to your request within one month.  In certain circumstances we may need extra time to consider your request and may then take up to a further two months to respond.  If this is the case, we will let you know within one month that we need more time and why.</w:t>
      </w:r>
    </w:p>
    <w:p w14:paraId="09BEDA46"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p>
    <w:p w14:paraId="79C877E2"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b/>
        </w:rPr>
      </w:pPr>
      <w:r>
        <w:rPr>
          <w:rFonts w:asciiTheme="minorHAnsi" w:hAnsiTheme="minorHAnsi" w:cstheme="minorHAnsi"/>
          <w:b/>
        </w:rPr>
        <w:t>Complaints</w:t>
      </w:r>
    </w:p>
    <w:p w14:paraId="1AAC0BBF" w14:textId="77777777" w:rsidR="00EB6AC9"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r>
        <w:rPr>
          <w:rFonts w:asciiTheme="minorHAnsi" w:eastAsia="Arial" w:hAnsiTheme="minorHAnsi" w:cstheme="minorHAnsi"/>
          <w:color w:val="000000"/>
        </w:rPr>
        <w:t xml:space="preserve">Please contact our Data Controller, Fiona Sim (Chairperson, Blooming Gardeners) in the first instance.  </w:t>
      </w:r>
    </w:p>
    <w:p w14:paraId="554B4E91" w14:textId="77777777" w:rsidR="00EB6AC9"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r>
        <w:rPr>
          <w:rFonts w:asciiTheme="minorHAnsi" w:eastAsia="Arial" w:hAnsiTheme="minorHAnsi" w:cstheme="minorHAnsi"/>
          <w:color w:val="000000"/>
        </w:rPr>
        <w:t xml:space="preserve">If you are unhappy with how your complaint has been handled by us or if we have failed to resolve your information rights concern, you can raise the matter with the Information Commissioner's Office </w:t>
      </w:r>
    </w:p>
    <w:p w14:paraId="4511E2A6" w14:textId="77777777" w:rsidR="00EB6AC9" w:rsidRDefault="00EB6AC9" w:rsidP="00EB6AC9">
      <w:pPr>
        <w:pStyle w:val="Normal1"/>
        <w:pBdr>
          <w:top w:val="nil"/>
          <w:left w:val="nil"/>
          <w:bottom w:val="nil"/>
          <w:right w:val="nil"/>
          <w:between w:val="nil"/>
        </w:pBdr>
        <w:shd w:val="clear" w:color="auto" w:fill="FFFFFF"/>
        <w:ind w:left="720"/>
        <w:rPr>
          <w:rFonts w:asciiTheme="minorHAnsi" w:eastAsia="Arial" w:hAnsiTheme="minorHAnsi" w:cstheme="minorHAnsi"/>
          <w:color w:val="000000"/>
        </w:rPr>
      </w:pPr>
      <w:r>
        <w:rPr>
          <w:rFonts w:asciiTheme="minorHAnsi" w:eastAsia="Arial" w:hAnsiTheme="minorHAnsi" w:cstheme="minorHAnsi"/>
          <w:color w:val="000000"/>
        </w:rPr>
        <w:t xml:space="preserve">by calling them on 0303 123 1113 </w:t>
      </w:r>
    </w:p>
    <w:p w14:paraId="5A30C934" w14:textId="77777777" w:rsidR="00EB6AC9" w:rsidRDefault="00EB6AC9" w:rsidP="00EB6AC9">
      <w:pPr>
        <w:pStyle w:val="Normal1"/>
        <w:pBdr>
          <w:top w:val="nil"/>
          <w:left w:val="nil"/>
          <w:bottom w:val="nil"/>
          <w:right w:val="nil"/>
          <w:between w:val="nil"/>
        </w:pBdr>
        <w:shd w:val="clear" w:color="auto" w:fill="FFFFFF"/>
        <w:ind w:left="720"/>
        <w:rPr>
          <w:rFonts w:asciiTheme="minorHAnsi" w:hAnsiTheme="minorHAnsi" w:cstheme="minorHAnsi"/>
        </w:rPr>
      </w:pPr>
      <w:r>
        <w:rPr>
          <w:rFonts w:asciiTheme="minorHAnsi" w:eastAsia="Arial" w:hAnsiTheme="minorHAnsi" w:cstheme="minorHAnsi"/>
          <w:color w:val="000000"/>
        </w:rPr>
        <w:t>v</w:t>
      </w:r>
      <w:r w:rsidRPr="00156F62">
        <w:rPr>
          <w:rFonts w:asciiTheme="minorHAnsi" w:eastAsia="Arial" w:hAnsiTheme="minorHAnsi" w:cstheme="minorHAnsi"/>
          <w:color w:val="000000"/>
        </w:rPr>
        <w:t xml:space="preserve">ia email at </w:t>
      </w:r>
      <w:hyperlink r:id="rId14">
        <w:r w:rsidRPr="00156F62">
          <w:rPr>
            <w:rFonts w:asciiTheme="minorHAnsi" w:eastAsia="Arial" w:hAnsiTheme="minorHAnsi" w:cstheme="minorHAnsi"/>
            <w:color w:val="000000"/>
            <w:highlight w:val="white"/>
            <w:u w:val="single"/>
          </w:rPr>
          <w:t>https://ico.org.uk/global/contact-us/email/</w:t>
        </w:r>
      </w:hyperlink>
    </w:p>
    <w:p w14:paraId="1CA3B3FF" w14:textId="77777777" w:rsidR="00EB6AC9" w:rsidRDefault="00EB6AC9" w:rsidP="00EB6AC9">
      <w:pPr>
        <w:pStyle w:val="Normal1"/>
        <w:pBdr>
          <w:top w:val="nil"/>
          <w:left w:val="nil"/>
          <w:bottom w:val="nil"/>
          <w:right w:val="nil"/>
          <w:between w:val="nil"/>
        </w:pBdr>
        <w:shd w:val="clear" w:color="auto" w:fill="FFFFFF"/>
        <w:ind w:left="720"/>
        <w:rPr>
          <w:rFonts w:asciiTheme="minorHAnsi" w:hAnsiTheme="minorHAnsi" w:cstheme="minorHAnsi"/>
        </w:rPr>
      </w:pPr>
      <w:r>
        <w:rPr>
          <w:rFonts w:asciiTheme="minorHAnsi" w:hAnsiTheme="minorHAnsi" w:cstheme="minorHAnsi"/>
        </w:rPr>
        <w:t>by writing to ICO, Wycliffe House, Water Lane, Wilmslow, Cheshire, SK9 5AF</w:t>
      </w:r>
    </w:p>
    <w:p w14:paraId="4F3D0AE3" w14:textId="77777777" w:rsidR="00EB6AC9" w:rsidRPr="00DF586A" w:rsidRDefault="00EB6AC9" w:rsidP="00EB6AC9">
      <w:pPr>
        <w:pStyle w:val="Normal1"/>
        <w:pBdr>
          <w:top w:val="nil"/>
          <w:left w:val="nil"/>
          <w:bottom w:val="nil"/>
          <w:right w:val="nil"/>
          <w:between w:val="nil"/>
        </w:pBdr>
        <w:shd w:val="clear" w:color="auto" w:fill="FFFFFF"/>
        <w:rPr>
          <w:rFonts w:asciiTheme="minorHAnsi" w:hAnsiTheme="minorHAnsi" w:cstheme="minorHAnsi"/>
          <w:b/>
        </w:rPr>
      </w:pPr>
    </w:p>
    <w:p w14:paraId="73D78AB7"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b/>
        </w:rPr>
      </w:pPr>
      <w:r>
        <w:rPr>
          <w:rFonts w:asciiTheme="minorHAnsi" w:hAnsiTheme="minorHAnsi" w:cstheme="minorHAnsi"/>
          <w:b/>
        </w:rPr>
        <w:t>Retention periods for personal data</w:t>
      </w:r>
    </w:p>
    <w:p w14:paraId="2EF19008"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r>
        <w:rPr>
          <w:rFonts w:asciiTheme="minorHAnsi" w:hAnsiTheme="minorHAnsi" w:cstheme="minorHAnsi"/>
        </w:rPr>
        <w:t xml:space="preserve">We will remove personal data from our systems in line with the data retention periods quoted in Appendix </w:t>
      </w:r>
      <w:proofErr w:type="gramStart"/>
      <w:r>
        <w:rPr>
          <w:rFonts w:asciiTheme="minorHAnsi" w:hAnsiTheme="minorHAnsi" w:cstheme="minorHAnsi"/>
        </w:rPr>
        <w:t>2 .</w:t>
      </w:r>
      <w:proofErr w:type="gramEnd"/>
      <w:r>
        <w:rPr>
          <w:rFonts w:asciiTheme="minorHAnsi" w:hAnsiTheme="minorHAnsi" w:cstheme="minorHAnsi"/>
        </w:rPr>
        <w:t xml:space="preserve">  The length of time each category of data will be retained will </w:t>
      </w:r>
      <w:proofErr w:type="gramStart"/>
      <w:r>
        <w:rPr>
          <w:rFonts w:asciiTheme="minorHAnsi" w:hAnsiTheme="minorHAnsi" w:cstheme="minorHAnsi"/>
        </w:rPr>
        <w:t>vary  according</w:t>
      </w:r>
      <w:proofErr w:type="gramEnd"/>
      <w:r>
        <w:rPr>
          <w:rFonts w:asciiTheme="minorHAnsi" w:hAnsiTheme="minorHAnsi" w:cstheme="minorHAnsi"/>
        </w:rPr>
        <w:t xml:space="preserve"> to the reason it is collected, how long we need to process it and in line with any statutory requirements.  After this point the data will be deleted (electronic data), </w:t>
      </w:r>
      <w:proofErr w:type="gramStart"/>
      <w:r>
        <w:rPr>
          <w:rFonts w:asciiTheme="minorHAnsi" w:hAnsiTheme="minorHAnsi" w:cstheme="minorHAnsi"/>
        </w:rPr>
        <w:t>destroyed(</w:t>
      </w:r>
      <w:proofErr w:type="gramEnd"/>
      <w:r>
        <w:rPr>
          <w:rFonts w:asciiTheme="minorHAnsi" w:hAnsiTheme="minorHAnsi" w:cstheme="minorHAnsi"/>
        </w:rPr>
        <w:t>paper copies) or rendered anonymous.</w:t>
      </w:r>
    </w:p>
    <w:p w14:paraId="042F5EFF"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p>
    <w:p w14:paraId="285C192E"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r>
        <w:rPr>
          <w:rFonts w:asciiTheme="minorHAnsi" w:hAnsiTheme="minorHAnsi" w:cstheme="minorHAnsi"/>
          <w:b/>
        </w:rPr>
        <w:t>Sharing your information with third parties</w:t>
      </w:r>
    </w:p>
    <w:p w14:paraId="703ECA8E"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r>
        <w:rPr>
          <w:rFonts w:asciiTheme="minorHAnsi" w:hAnsiTheme="minorHAnsi" w:cstheme="minorHAnsi"/>
        </w:rPr>
        <w:t>Your personal data will be treated as strictly confidential and will only be shared with Bloo</w:t>
      </w:r>
      <w:r w:rsidR="00204E12">
        <w:rPr>
          <w:rFonts w:asciiTheme="minorHAnsi" w:hAnsiTheme="minorHAnsi" w:cstheme="minorHAnsi"/>
        </w:rPr>
        <w:t>ming Gardeners board members and</w:t>
      </w:r>
      <w:r>
        <w:rPr>
          <w:rFonts w:asciiTheme="minorHAnsi" w:hAnsiTheme="minorHAnsi" w:cstheme="minorHAnsi"/>
        </w:rPr>
        <w:t xml:space="preserve"> staff responsible for administration of the organisation and/or </w:t>
      </w:r>
      <w:r w:rsidR="00204E12">
        <w:rPr>
          <w:rFonts w:asciiTheme="minorHAnsi" w:hAnsiTheme="minorHAnsi" w:cstheme="minorHAnsi"/>
        </w:rPr>
        <w:t xml:space="preserve">the safe </w:t>
      </w:r>
      <w:r>
        <w:rPr>
          <w:rFonts w:asciiTheme="minorHAnsi" w:hAnsiTheme="minorHAnsi" w:cstheme="minorHAnsi"/>
        </w:rPr>
        <w:t>supervision of clients and volunteers.  Your personal data will only be sent to third parties with your consent.  The only exception to this is if information is requested for legal reasons.  We will never share your information with third parties for the purpose of direct marketing.</w:t>
      </w:r>
    </w:p>
    <w:p w14:paraId="33EDA96A"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p>
    <w:p w14:paraId="3F891CDA"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r>
        <w:rPr>
          <w:rFonts w:asciiTheme="minorHAnsi" w:hAnsiTheme="minorHAnsi" w:cstheme="minorHAnsi"/>
          <w:b/>
        </w:rPr>
        <w:t>Changes to this Privacy Notice</w:t>
      </w:r>
    </w:p>
    <w:p w14:paraId="0A24ACC4" w14:textId="77777777" w:rsidR="00EB6AC9" w:rsidRDefault="00EB6AC9" w:rsidP="00EB6AC9">
      <w:pPr>
        <w:pStyle w:val="Normal1"/>
        <w:pBdr>
          <w:top w:val="nil"/>
          <w:left w:val="nil"/>
          <w:bottom w:val="nil"/>
          <w:right w:val="nil"/>
          <w:between w:val="nil"/>
        </w:pBdr>
        <w:shd w:val="clear" w:color="auto" w:fill="FFFFFF"/>
        <w:rPr>
          <w:rFonts w:asciiTheme="minorHAnsi" w:hAnsiTheme="minorHAnsi" w:cstheme="minorHAnsi"/>
        </w:rPr>
      </w:pPr>
      <w:r>
        <w:rPr>
          <w:rFonts w:asciiTheme="minorHAnsi" w:hAnsiTheme="minorHAnsi" w:cstheme="minorHAnsi"/>
        </w:rPr>
        <w:t>We reserve the right to review the way we process your personal information and will update this Privacy Notice if there are any changes.</w:t>
      </w:r>
    </w:p>
    <w:p w14:paraId="3C049F50" w14:textId="77777777" w:rsidR="00EB6AC9" w:rsidRDefault="00EB6AC9" w:rsidP="00EB6AC9">
      <w:pPr>
        <w:rPr>
          <w:rFonts w:cstheme="minorHAnsi"/>
        </w:rPr>
      </w:pPr>
      <w:r>
        <w:rPr>
          <w:rFonts w:cstheme="minorHAnsi"/>
        </w:rPr>
        <w:br w:type="page"/>
      </w:r>
    </w:p>
    <w:p w14:paraId="18609E2D" w14:textId="77777777" w:rsidR="00EB6AC9" w:rsidRDefault="00EB6AC9" w:rsidP="006A1996">
      <w:pPr>
        <w:spacing w:after="0"/>
        <w:rPr>
          <w:rFonts w:cstheme="minorHAnsi"/>
          <w:b/>
        </w:rPr>
      </w:pPr>
      <w:r w:rsidRPr="003A35AF">
        <w:rPr>
          <w:rFonts w:cstheme="minorHAnsi"/>
          <w:b/>
        </w:rPr>
        <w:lastRenderedPageBreak/>
        <w:t>Appendix 1</w:t>
      </w:r>
      <w:r w:rsidR="00B822AF">
        <w:rPr>
          <w:rFonts w:cstheme="minorHAnsi"/>
          <w:b/>
        </w:rPr>
        <w:t xml:space="preserve"> - Processing your data</w:t>
      </w:r>
    </w:p>
    <w:p w14:paraId="4DA0DD38" w14:textId="77777777" w:rsidR="006A1996" w:rsidRPr="003A35AF" w:rsidRDefault="006A1996" w:rsidP="006A1996">
      <w:pPr>
        <w:spacing w:after="0"/>
        <w:rPr>
          <w:rFonts w:cstheme="minorHAnsi"/>
          <w:b/>
        </w:rPr>
      </w:pPr>
    </w:p>
    <w:p w14:paraId="2F538204" w14:textId="77777777" w:rsidR="00EB6AC9" w:rsidRPr="00803334" w:rsidRDefault="00EB6AC9" w:rsidP="006A1996">
      <w:pPr>
        <w:spacing w:after="0"/>
        <w:jc w:val="both"/>
        <w:rPr>
          <w:rFonts w:eastAsia="Times New Roman" w:cstheme="minorHAnsi"/>
          <w:b/>
          <w:lang w:eastAsia="en-GB"/>
        </w:rPr>
      </w:pPr>
      <w:r w:rsidRPr="00803334">
        <w:rPr>
          <w:rFonts w:eastAsia="Times New Roman" w:cstheme="minorHAnsi"/>
          <w:b/>
          <w:lang w:eastAsia="en-GB"/>
        </w:rPr>
        <w:t>Interested persons</w:t>
      </w:r>
    </w:p>
    <w:p w14:paraId="31AF90AC" w14:textId="77777777" w:rsidR="00EB6AC9" w:rsidRPr="006A1996" w:rsidRDefault="00EB6AC9" w:rsidP="006A1996">
      <w:pPr>
        <w:spacing w:after="0"/>
        <w:rPr>
          <w:rFonts w:eastAsia="Times New Roman" w:cstheme="minorHAnsi"/>
          <w:sz w:val="18"/>
          <w:szCs w:val="18"/>
          <w:lang w:eastAsia="en-GB"/>
        </w:rPr>
      </w:pPr>
      <w:r>
        <w:rPr>
          <w:rFonts w:eastAsia="Times New Roman" w:cstheme="minorHAnsi"/>
          <w:lang w:eastAsia="en-GB"/>
        </w:rPr>
        <w:t>If you have expressed an interest in Blooming Gardeners by attending planning meetings or through personal contact</w:t>
      </w:r>
      <w:r w:rsidR="00AA20D1">
        <w:rPr>
          <w:rFonts w:eastAsia="Times New Roman" w:cstheme="minorHAnsi"/>
          <w:lang w:eastAsia="en-GB"/>
        </w:rPr>
        <w:t>,</w:t>
      </w:r>
      <w:r>
        <w:rPr>
          <w:rFonts w:eastAsia="Times New Roman" w:cstheme="minorHAnsi"/>
          <w:lang w:eastAsia="en-GB"/>
        </w:rPr>
        <w:t xml:space="preserve"> we </w:t>
      </w:r>
      <w:r w:rsidR="00A90E63">
        <w:rPr>
          <w:rFonts w:eastAsia="Times New Roman" w:cstheme="minorHAnsi"/>
          <w:lang w:eastAsia="en-GB"/>
        </w:rPr>
        <w:t xml:space="preserve">will </w:t>
      </w:r>
      <w:r>
        <w:rPr>
          <w:rFonts w:eastAsia="Times New Roman" w:cstheme="minorHAnsi"/>
          <w:lang w:eastAsia="en-GB"/>
        </w:rPr>
        <w:t xml:space="preserve">hold </w:t>
      </w:r>
      <w:r w:rsidR="00A90E63">
        <w:rPr>
          <w:rFonts w:eastAsia="Times New Roman" w:cstheme="minorHAnsi"/>
          <w:lang w:eastAsia="en-GB"/>
        </w:rPr>
        <w:t>your name and the contact information you have provided</w:t>
      </w:r>
      <w:r>
        <w:rPr>
          <w:rFonts w:eastAsia="Times New Roman" w:cstheme="minorHAnsi"/>
          <w:lang w:eastAsia="en-GB"/>
        </w:rPr>
        <w:t xml:space="preserve">, </w:t>
      </w:r>
      <w:r w:rsidR="00A90E63">
        <w:rPr>
          <w:rFonts w:eastAsia="Times New Roman" w:cstheme="minorHAnsi"/>
          <w:lang w:eastAsia="en-GB"/>
        </w:rPr>
        <w:t xml:space="preserve">e.g. </w:t>
      </w:r>
      <w:r>
        <w:rPr>
          <w:rFonts w:eastAsia="Times New Roman" w:cstheme="minorHAnsi"/>
          <w:lang w:eastAsia="en-GB"/>
        </w:rPr>
        <w:t>address, and</w:t>
      </w:r>
      <w:r w:rsidR="00306DF1">
        <w:rPr>
          <w:rFonts w:eastAsia="Times New Roman" w:cstheme="minorHAnsi"/>
          <w:lang w:eastAsia="en-GB"/>
        </w:rPr>
        <w:t>/or</w:t>
      </w:r>
      <w:r>
        <w:rPr>
          <w:rFonts w:eastAsia="Times New Roman" w:cstheme="minorHAnsi"/>
          <w:lang w:eastAsia="en-GB"/>
        </w:rPr>
        <w:t xml:space="preserve"> email address</w:t>
      </w:r>
      <w:r w:rsidR="00A90E63">
        <w:rPr>
          <w:rFonts w:eastAsia="Times New Roman" w:cstheme="minorHAnsi"/>
          <w:lang w:eastAsia="en-GB"/>
        </w:rPr>
        <w:t xml:space="preserve"> and/or telephone number </w:t>
      </w:r>
      <w:r>
        <w:rPr>
          <w:rFonts w:eastAsia="Times New Roman" w:cstheme="minorHAnsi"/>
          <w:lang w:eastAsia="en-GB"/>
        </w:rPr>
        <w:t>in order to keep you informed about Blooming Gardeners and to invite you to meetings or special events.</w:t>
      </w:r>
    </w:p>
    <w:p w14:paraId="374DD952" w14:textId="77777777" w:rsidR="00EB6AC9" w:rsidRPr="006A1996" w:rsidRDefault="00EB6AC9" w:rsidP="006A1996">
      <w:pPr>
        <w:spacing w:after="0"/>
        <w:rPr>
          <w:rFonts w:eastAsia="Times New Roman" w:cstheme="minorHAnsi"/>
          <w:sz w:val="18"/>
          <w:szCs w:val="18"/>
          <w:lang w:eastAsia="en-GB"/>
        </w:rPr>
      </w:pPr>
    </w:p>
    <w:p w14:paraId="4096F987" w14:textId="77777777" w:rsidR="00EB6AC9" w:rsidRPr="007448FF" w:rsidRDefault="00EB6AC9" w:rsidP="006A1996">
      <w:pPr>
        <w:spacing w:after="0"/>
        <w:rPr>
          <w:rFonts w:eastAsia="Times New Roman" w:cstheme="minorHAnsi"/>
          <w:b/>
          <w:lang w:eastAsia="en-GB"/>
        </w:rPr>
      </w:pPr>
      <w:r w:rsidRPr="007448FF">
        <w:rPr>
          <w:rFonts w:eastAsia="Times New Roman" w:cstheme="minorHAnsi"/>
          <w:b/>
          <w:lang w:eastAsia="en-GB"/>
        </w:rPr>
        <w:t>Members of Blooming Gardeners</w:t>
      </w:r>
    </w:p>
    <w:p w14:paraId="7AEF889B" w14:textId="77777777" w:rsidR="00EB6AC9" w:rsidRPr="006A1996" w:rsidRDefault="00AA20D1" w:rsidP="006A1996">
      <w:pPr>
        <w:spacing w:after="0"/>
        <w:rPr>
          <w:rFonts w:eastAsia="Times New Roman" w:cstheme="minorHAnsi"/>
          <w:sz w:val="18"/>
          <w:szCs w:val="18"/>
          <w:lang w:eastAsia="en-GB"/>
        </w:rPr>
      </w:pPr>
      <w:r>
        <w:rPr>
          <w:rFonts w:eastAsia="Times New Roman" w:cstheme="minorHAnsi"/>
          <w:lang w:eastAsia="en-GB"/>
        </w:rPr>
        <w:t xml:space="preserve">If you are a member of Blooming Gardeners, we </w:t>
      </w:r>
      <w:r w:rsidR="00EB6AC9">
        <w:rPr>
          <w:rFonts w:eastAsia="Times New Roman" w:cstheme="minorHAnsi"/>
          <w:lang w:eastAsia="en-GB"/>
        </w:rPr>
        <w:t>will hold the</w:t>
      </w:r>
      <w:r>
        <w:rPr>
          <w:rFonts w:eastAsia="Times New Roman" w:cstheme="minorHAnsi"/>
          <w:lang w:eastAsia="en-GB"/>
        </w:rPr>
        <w:t xml:space="preserve"> information you provided on you</w:t>
      </w:r>
      <w:r w:rsidR="00EB6AC9">
        <w:rPr>
          <w:rFonts w:eastAsia="Times New Roman" w:cstheme="minorHAnsi"/>
          <w:lang w:eastAsia="en-GB"/>
        </w:rPr>
        <w:t xml:space="preserve"> application form viz. your name, address, telephone number(s) and email address</w:t>
      </w:r>
      <w:r w:rsidR="00B54E87">
        <w:rPr>
          <w:rFonts w:eastAsia="Times New Roman" w:cstheme="minorHAnsi"/>
          <w:lang w:eastAsia="en-GB"/>
        </w:rPr>
        <w:t xml:space="preserve"> in the Members Register</w:t>
      </w:r>
      <w:r w:rsidR="00EB6AC9">
        <w:rPr>
          <w:rFonts w:eastAsia="Times New Roman" w:cstheme="minorHAnsi"/>
          <w:lang w:eastAsia="en-GB"/>
        </w:rPr>
        <w:t>.  A p</w:t>
      </w:r>
      <w:r w:rsidR="00A90E63">
        <w:rPr>
          <w:rFonts w:eastAsia="Times New Roman" w:cstheme="minorHAnsi"/>
          <w:lang w:eastAsia="en-GB"/>
        </w:rPr>
        <w:t xml:space="preserve">aper copy of your application will be </w:t>
      </w:r>
      <w:proofErr w:type="gramStart"/>
      <w:r w:rsidR="00A90E63">
        <w:rPr>
          <w:rFonts w:eastAsia="Times New Roman" w:cstheme="minorHAnsi"/>
          <w:lang w:eastAsia="en-GB"/>
        </w:rPr>
        <w:t>kept</w:t>
      </w:r>
      <w:proofErr w:type="gramEnd"/>
      <w:r w:rsidR="00A90E63">
        <w:rPr>
          <w:rFonts w:eastAsia="Times New Roman" w:cstheme="minorHAnsi"/>
          <w:lang w:eastAsia="en-GB"/>
        </w:rPr>
        <w:t xml:space="preserve"> and the information will</w:t>
      </w:r>
      <w:r w:rsidR="00EB6AC9">
        <w:rPr>
          <w:rFonts w:eastAsia="Times New Roman" w:cstheme="minorHAnsi"/>
          <w:lang w:eastAsia="en-GB"/>
        </w:rPr>
        <w:t xml:space="preserve"> also </w:t>
      </w:r>
      <w:r w:rsidR="00A90E63">
        <w:rPr>
          <w:rFonts w:eastAsia="Times New Roman" w:cstheme="minorHAnsi"/>
          <w:lang w:eastAsia="en-GB"/>
        </w:rPr>
        <w:t xml:space="preserve">be </w:t>
      </w:r>
      <w:r w:rsidR="00EB6AC9">
        <w:rPr>
          <w:rFonts w:eastAsia="Times New Roman" w:cstheme="minorHAnsi"/>
          <w:lang w:eastAsia="en-GB"/>
        </w:rPr>
        <w:t xml:space="preserve">held on our database.  We will use your contact details </w:t>
      </w:r>
      <w:proofErr w:type="gramStart"/>
      <w:r w:rsidR="00EB6AC9">
        <w:rPr>
          <w:rFonts w:eastAsia="Times New Roman" w:cstheme="minorHAnsi"/>
          <w:lang w:eastAsia="en-GB"/>
        </w:rPr>
        <w:t>in order to</w:t>
      </w:r>
      <w:proofErr w:type="gramEnd"/>
      <w:r w:rsidR="00EB6AC9">
        <w:rPr>
          <w:rFonts w:eastAsia="Times New Roman" w:cstheme="minorHAnsi"/>
          <w:lang w:eastAsia="en-GB"/>
        </w:rPr>
        <w:t xml:space="preserve"> keep you informed about Blooming Gardeners and to invite you to our Annual General Meetings, other open meetings and special events.</w:t>
      </w:r>
    </w:p>
    <w:p w14:paraId="525896F9" w14:textId="77777777" w:rsidR="00EB6AC9" w:rsidRPr="006A1996" w:rsidRDefault="00EB6AC9" w:rsidP="006A1996">
      <w:pPr>
        <w:spacing w:after="0"/>
        <w:rPr>
          <w:rFonts w:eastAsia="Times New Roman" w:cstheme="minorHAnsi"/>
          <w:sz w:val="18"/>
          <w:szCs w:val="18"/>
          <w:lang w:eastAsia="en-GB"/>
        </w:rPr>
      </w:pPr>
    </w:p>
    <w:p w14:paraId="2BA4A141" w14:textId="77777777" w:rsidR="00EB6AC9" w:rsidRPr="007448FF" w:rsidRDefault="00EB6AC9" w:rsidP="006A1996">
      <w:pPr>
        <w:spacing w:after="0"/>
        <w:rPr>
          <w:rFonts w:eastAsia="Times New Roman" w:cstheme="minorHAnsi"/>
          <w:b/>
          <w:lang w:eastAsia="en-GB"/>
        </w:rPr>
      </w:pPr>
      <w:r w:rsidRPr="007448FF">
        <w:rPr>
          <w:rFonts w:eastAsia="Times New Roman" w:cstheme="minorHAnsi"/>
          <w:b/>
          <w:lang w:eastAsia="en-GB"/>
        </w:rPr>
        <w:t>Volunteers</w:t>
      </w:r>
    </w:p>
    <w:p w14:paraId="65CB0970" w14:textId="77777777" w:rsidR="00495ED1" w:rsidRPr="006A1996" w:rsidRDefault="00EB6AC9" w:rsidP="006A1996">
      <w:pPr>
        <w:spacing w:after="0"/>
        <w:rPr>
          <w:rFonts w:eastAsia="Times New Roman" w:cstheme="minorHAnsi"/>
          <w:sz w:val="18"/>
          <w:szCs w:val="18"/>
          <w:lang w:eastAsia="en-GB"/>
        </w:rPr>
      </w:pPr>
      <w:r>
        <w:rPr>
          <w:rFonts w:eastAsia="Times New Roman" w:cstheme="minorHAnsi"/>
          <w:lang w:eastAsia="en-GB"/>
        </w:rPr>
        <w:t xml:space="preserve">If you are a volunteer with Blooming </w:t>
      </w:r>
      <w:proofErr w:type="gramStart"/>
      <w:r>
        <w:rPr>
          <w:rFonts w:eastAsia="Times New Roman" w:cstheme="minorHAnsi"/>
          <w:lang w:eastAsia="en-GB"/>
        </w:rPr>
        <w:t>Gardeners</w:t>
      </w:r>
      <w:proofErr w:type="gramEnd"/>
      <w:r>
        <w:rPr>
          <w:rFonts w:eastAsia="Times New Roman" w:cstheme="minorHAnsi"/>
          <w:lang w:eastAsia="en-GB"/>
        </w:rPr>
        <w:t xml:space="preserve"> we</w:t>
      </w:r>
      <w:r w:rsidR="00AA20D1">
        <w:rPr>
          <w:rFonts w:eastAsia="Times New Roman" w:cstheme="minorHAnsi"/>
          <w:lang w:eastAsia="en-GB"/>
        </w:rPr>
        <w:t xml:space="preserve"> will hold the information you provided on you application form viz. </w:t>
      </w:r>
      <w:r>
        <w:rPr>
          <w:rFonts w:eastAsia="Times New Roman" w:cstheme="minorHAnsi"/>
          <w:lang w:eastAsia="en-GB"/>
        </w:rPr>
        <w:t>your name, address, teleph</w:t>
      </w:r>
      <w:r w:rsidR="00AA20D1">
        <w:rPr>
          <w:rFonts w:eastAsia="Times New Roman" w:cstheme="minorHAnsi"/>
          <w:lang w:eastAsia="en-GB"/>
        </w:rPr>
        <w:t>one number(s) and email address on our database.  Paper copies of your application form and Emergency Contact form will be kept</w:t>
      </w:r>
      <w:r w:rsidR="006A1996">
        <w:rPr>
          <w:rFonts w:eastAsia="Times New Roman" w:cstheme="minorHAnsi"/>
          <w:lang w:eastAsia="en-GB"/>
        </w:rPr>
        <w:t xml:space="preserve"> and the information will also be held on our database</w:t>
      </w:r>
      <w:r w:rsidR="00AA20D1">
        <w:rPr>
          <w:rFonts w:eastAsia="Times New Roman" w:cstheme="minorHAnsi"/>
          <w:lang w:eastAsia="en-GB"/>
        </w:rPr>
        <w:t>.</w:t>
      </w:r>
      <w:r>
        <w:rPr>
          <w:rFonts w:eastAsia="Times New Roman" w:cstheme="minorHAnsi"/>
          <w:lang w:eastAsia="en-GB"/>
        </w:rPr>
        <w:t xml:space="preserve">  </w:t>
      </w:r>
      <w:r w:rsidR="000B383C">
        <w:rPr>
          <w:rFonts w:eastAsia="Times New Roman" w:cstheme="minorHAnsi"/>
          <w:lang w:eastAsia="en-GB"/>
        </w:rPr>
        <w:t xml:space="preserve">We will ask for the name and contact details of the </w:t>
      </w:r>
      <w:r>
        <w:rPr>
          <w:rFonts w:eastAsia="Times New Roman" w:cstheme="minorHAnsi"/>
          <w:lang w:eastAsia="en-GB"/>
        </w:rPr>
        <w:t>person to be contacted in case of emergency</w:t>
      </w:r>
      <w:r w:rsidR="008C2389">
        <w:rPr>
          <w:rFonts w:eastAsia="Times New Roman" w:cstheme="minorHAnsi"/>
          <w:lang w:eastAsia="en-GB"/>
        </w:rPr>
        <w:t>.</w:t>
      </w:r>
      <w:r w:rsidR="006A1996">
        <w:rPr>
          <w:rFonts w:eastAsia="Times New Roman" w:cstheme="minorHAnsi"/>
          <w:lang w:eastAsia="en-GB"/>
        </w:rPr>
        <w:t xml:space="preserve">  </w:t>
      </w:r>
      <w:r w:rsidR="00A90E63">
        <w:rPr>
          <w:rFonts w:eastAsia="Times New Roman" w:cstheme="minorHAnsi"/>
          <w:lang w:eastAsia="en-GB"/>
        </w:rPr>
        <w:t xml:space="preserve">We will also ask for </w:t>
      </w:r>
      <w:r w:rsidR="00A90E63" w:rsidRPr="00A90E63">
        <w:rPr>
          <w:rFonts w:eastAsia="Times New Roman" w:cstheme="minorHAnsi"/>
          <w:lang w:eastAsia="en-GB"/>
        </w:rPr>
        <w:t>your General Practitioner's name and</w:t>
      </w:r>
      <w:r w:rsidR="00A90E63">
        <w:rPr>
          <w:rFonts w:eastAsia="Times New Roman" w:cstheme="minorHAnsi"/>
          <w:lang w:eastAsia="en-GB"/>
        </w:rPr>
        <w:t xml:space="preserve"> Practice</w:t>
      </w:r>
      <w:r w:rsidR="00A90E63" w:rsidRPr="00A90E63">
        <w:rPr>
          <w:rFonts w:eastAsia="Times New Roman" w:cstheme="minorHAnsi"/>
          <w:lang w:eastAsia="en-GB"/>
        </w:rPr>
        <w:t xml:space="preserve"> telephone number</w:t>
      </w:r>
      <w:r w:rsidR="008C2389">
        <w:rPr>
          <w:rFonts w:eastAsia="Times New Roman" w:cstheme="minorHAnsi"/>
          <w:lang w:eastAsia="en-GB"/>
        </w:rPr>
        <w:t xml:space="preserve">.  </w:t>
      </w:r>
      <w:r w:rsidR="00495ED1">
        <w:rPr>
          <w:rFonts w:eastAsia="Times New Roman" w:cstheme="minorHAnsi"/>
          <w:lang w:eastAsia="en-GB"/>
        </w:rPr>
        <w:t xml:space="preserve">We will ask you to provide details of </w:t>
      </w:r>
      <w:r w:rsidR="00757A72">
        <w:rPr>
          <w:rFonts w:eastAsia="Times New Roman" w:cstheme="minorHAnsi"/>
          <w:lang w:eastAsia="en-GB"/>
        </w:rPr>
        <w:t xml:space="preserve">tetanus and Covid-19 immunisation, </w:t>
      </w:r>
      <w:r w:rsidR="00495ED1">
        <w:rPr>
          <w:rFonts w:eastAsia="Times New Roman" w:cstheme="minorHAnsi"/>
          <w:lang w:eastAsia="en-GB"/>
        </w:rPr>
        <w:t xml:space="preserve">any medications you may be taking and any allergies / food intolerances you might have </w:t>
      </w:r>
      <w:proofErr w:type="gramStart"/>
      <w:r w:rsidR="00495ED1">
        <w:rPr>
          <w:rFonts w:eastAsia="Times New Roman" w:cstheme="minorHAnsi"/>
          <w:lang w:eastAsia="en-GB"/>
        </w:rPr>
        <w:t>in order to</w:t>
      </w:r>
      <w:proofErr w:type="gramEnd"/>
      <w:r w:rsidR="00495ED1">
        <w:rPr>
          <w:rFonts w:eastAsia="Times New Roman" w:cstheme="minorHAnsi"/>
          <w:lang w:eastAsia="en-GB"/>
        </w:rPr>
        <w:t xml:space="preserve"> safeguard your m</w:t>
      </w:r>
      <w:r w:rsidR="00495ED1" w:rsidRPr="004D0CF9">
        <w:rPr>
          <w:rFonts w:eastAsia="Times New Roman" w:cstheme="minorHAnsi"/>
          <w:lang w:eastAsia="en-GB"/>
        </w:rPr>
        <w:t>edical needs in case of emergency.</w:t>
      </w:r>
      <w:r w:rsidR="00495ED1">
        <w:rPr>
          <w:rFonts w:eastAsia="Times New Roman" w:cstheme="minorHAnsi"/>
          <w:lang w:eastAsia="en-GB"/>
        </w:rPr>
        <w:t xml:space="preserve">  </w:t>
      </w:r>
    </w:p>
    <w:p w14:paraId="3935EAD3" w14:textId="77777777" w:rsidR="00495ED1" w:rsidRPr="006A1996" w:rsidRDefault="00495ED1" w:rsidP="006A1996">
      <w:pPr>
        <w:spacing w:after="0"/>
        <w:rPr>
          <w:rFonts w:eastAsia="Times New Roman" w:cstheme="minorHAnsi"/>
          <w:sz w:val="18"/>
          <w:szCs w:val="18"/>
          <w:lang w:eastAsia="en-GB"/>
        </w:rPr>
      </w:pPr>
    </w:p>
    <w:p w14:paraId="647E7206" w14:textId="77777777" w:rsidR="00EB6AC9" w:rsidRPr="006A1996" w:rsidRDefault="00EB6AC9" w:rsidP="006A1996">
      <w:pPr>
        <w:spacing w:after="0"/>
        <w:rPr>
          <w:rFonts w:eastAsia="Times New Roman" w:cstheme="minorHAnsi"/>
          <w:sz w:val="18"/>
          <w:szCs w:val="18"/>
          <w:lang w:eastAsia="en-GB"/>
        </w:rPr>
      </w:pPr>
      <w:r>
        <w:rPr>
          <w:rFonts w:eastAsia="Times New Roman" w:cstheme="minorHAnsi"/>
          <w:lang w:eastAsia="en-GB"/>
        </w:rPr>
        <w:t>We will, with your permission, request a Protecting Vulnerable Groups (PVG) check through Disclosure Scotland.</w:t>
      </w:r>
    </w:p>
    <w:p w14:paraId="61E9340F" w14:textId="77777777" w:rsidR="00EB6AC9" w:rsidRPr="006A1996" w:rsidRDefault="00EB6AC9" w:rsidP="006A1996">
      <w:pPr>
        <w:spacing w:after="0"/>
        <w:rPr>
          <w:rFonts w:eastAsia="Times New Roman" w:cstheme="minorHAnsi"/>
          <w:sz w:val="18"/>
          <w:szCs w:val="18"/>
          <w:lang w:eastAsia="en-GB"/>
        </w:rPr>
      </w:pPr>
    </w:p>
    <w:p w14:paraId="4A7F0229" w14:textId="77777777" w:rsidR="00EB6AC9" w:rsidRPr="00AF7F1F" w:rsidRDefault="00EB6AC9" w:rsidP="006A1996">
      <w:pPr>
        <w:spacing w:after="0"/>
        <w:rPr>
          <w:rFonts w:eastAsia="Times New Roman" w:cstheme="minorHAnsi"/>
          <w:lang w:eastAsia="en-GB"/>
        </w:rPr>
      </w:pPr>
      <w:r w:rsidRPr="007448FF">
        <w:rPr>
          <w:rFonts w:eastAsia="Times New Roman" w:cstheme="minorHAnsi"/>
          <w:b/>
          <w:lang w:eastAsia="en-GB"/>
        </w:rPr>
        <w:t>Clients</w:t>
      </w:r>
      <w:r>
        <w:rPr>
          <w:rFonts w:eastAsia="Times New Roman" w:cstheme="minorHAnsi"/>
          <w:b/>
          <w:lang w:eastAsia="en-GB"/>
        </w:rPr>
        <w:t xml:space="preserve"> (Gardeners)</w:t>
      </w:r>
    </w:p>
    <w:p w14:paraId="0582A927" w14:textId="77777777" w:rsidR="00A90E63" w:rsidRPr="006A1996" w:rsidRDefault="00EB6AC9" w:rsidP="006A1996">
      <w:pPr>
        <w:spacing w:after="0"/>
        <w:rPr>
          <w:rFonts w:eastAsia="Times New Roman" w:cstheme="minorHAnsi"/>
          <w:sz w:val="18"/>
          <w:szCs w:val="18"/>
          <w:lang w:eastAsia="en-GB"/>
        </w:rPr>
      </w:pPr>
      <w:r>
        <w:rPr>
          <w:rFonts w:eastAsia="Times New Roman" w:cstheme="minorHAnsi"/>
          <w:lang w:eastAsia="en-GB"/>
        </w:rPr>
        <w:t xml:space="preserve">If you apply to become a gardener with Blooming </w:t>
      </w:r>
      <w:proofErr w:type="gramStart"/>
      <w:r>
        <w:rPr>
          <w:rFonts w:eastAsia="Times New Roman" w:cstheme="minorHAnsi"/>
          <w:lang w:eastAsia="en-GB"/>
        </w:rPr>
        <w:t>Gardeners</w:t>
      </w:r>
      <w:proofErr w:type="gramEnd"/>
      <w:r>
        <w:rPr>
          <w:rFonts w:eastAsia="Times New Roman" w:cstheme="minorHAnsi"/>
          <w:lang w:eastAsia="en-GB"/>
        </w:rPr>
        <w:t xml:space="preserve"> we will ask the person making the referral on your behalf to provide us with his/her name, contact details and relationship to</w:t>
      </w:r>
      <w:r w:rsidR="005445AE">
        <w:rPr>
          <w:rFonts w:eastAsia="Times New Roman" w:cstheme="minorHAnsi"/>
          <w:lang w:eastAsia="en-GB"/>
        </w:rPr>
        <w:t xml:space="preserve"> you, </w:t>
      </w:r>
      <w:r>
        <w:rPr>
          <w:rFonts w:eastAsia="Times New Roman" w:cstheme="minorHAnsi"/>
          <w:lang w:eastAsia="en-GB"/>
        </w:rPr>
        <w:t>the potential client.</w:t>
      </w:r>
      <w:r w:rsidR="005445AE">
        <w:rPr>
          <w:rFonts w:eastAsia="Times New Roman" w:cstheme="minorHAnsi"/>
          <w:lang w:eastAsia="en-GB"/>
        </w:rPr>
        <w:t xml:space="preserve">  </w:t>
      </w:r>
    </w:p>
    <w:p w14:paraId="009FF0DF" w14:textId="77777777" w:rsidR="00A90E63" w:rsidRPr="006A1996" w:rsidRDefault="00A90E63" w:rsidP="006A1996">
      <w:pPr>
        <w:spacing w:after="0"/>
        <w:rPr>
          <w:rFonts w:eastAsia="Times New Roman" w:cstheme="minorHAnsi"/>
          <w:sz w:val="18"/>
          <w:szCs w:val="18"/>
          <w:lang w:eastAsia="en-GB"/>
        </w:rPr>
      </w:pPr>
    </w:p>
    <w:p w14:paraId="12E85B3A" w14:textId="77777777" w:rsidR="00EB6AC9" w:rsidRDefault="005445AE" w:rsidP="006A1996">
      <w:pPr>
        <w:spacing w:after="0"/>
        <w:rPr>
          <w:rFonts w:eastAsia="Times New Roman" w:cstheme="minorHAnsi"/>
          <w:lang w:eastAsia="en-GB"/>
        </w:rPr>
      </w:pPr>
      <w:r>
        <w:rPr>
          <w:rFonts w:eastAsia="Times New Roman" w:cstheme="minorHAnsi"/>
          <w:lang w:eastAsia="en-GB"/>
        </w:rPr>
        <w:t xml:space="preserve">We will </w:t>
      </w:r>
      <w:r w:rsidR="00A90E63">
        <w:rPr>
          <w:rFonts w:eastAsia="Times New Roman" w:cstheme="minorHAnsi"/>
          <w:lang w:eastAsia="en-GB"/>
        </w:rPr>
        <w:t xml:space="preserve">also </w:t>
      </w:r>
      <w:r>
        <w:rPr>
          <w:rFonts w:eastAsia="Times New Roman" w:cstheme="minorHAnsi"/>
          <w:lang w:eastAsia="en-GB"/>
        </w:rPr>
        <w:t>ask him</w:t>
      </w:r>
      <w:r w:rsidR="00A90E63">
        <w:rPr>
          <w:rFonts w:eastAsia="Times New Roman" w:cstheme="minorHAnsi"/>
          <w:lang w:eastAsia="en-GB"/>
        </w:rPr>
        <w:t xml:space="preserve"> /</w:t>
      </w:r>
      <w:r>
        <w:rPr>
          <w:rFonts w:eastAsia="Times New Roman" w:cstheme="minorHAnsi"/>
          <w:lang w:eastAsia="en-GB"/>
        </w:rPr>
        <w:t xml:space="preserve"> her to provide us with:</w:t>
      </w:r>
    </w:p>
    <w:p w14:paraId="77008D18" w14:textId="77777777" w:rsidR="00EB6AC9" w:rsidRDefault="00EB6AC9" w:rsidP="006A1996">
      <w:pPr>
        <w:spacing w:after="0"/>
        <w:rPr>
          <w:rFonts w:eastAsia="Times New Roman" w:cstheme="minorHAnsi"/>
          <w:lang w:eastAsia="en-GB"/>
        </w:rPr>
      </w:pPr>
      <w:r>
        <w:rPr>
          <w:rFonts w:eastAsia="Times New Roman" w:cstheme="minorHAnsi"/>
          <w:lang w:eastAsia="en-GB"/>
        </w:rPr>
        <w:t xml:space="preserve">Your name, address, telephone number and email address (if applicable).  </w:t>
      </w:r>
    </w:p>
    <w:p w14:paraId="6B31D2EE" w14:textId="77777777" w:rsidR="00EB6AC9" w:rsidRDefault="00EB6AC9" w:rsidP="006A1996">
      <w:pPr>
        <w:spacing w:after="0"/>
        <w:rPr>
          <w:rFonts w:eastAsia="Times New Roman" w:cstheme="minorHAnsi"/>
          <w:lang w:eastAsia="en-GB"/>
        </w:rPr>
      </w:pPr>
      <w:r>
        <w:rPr>
          <w:rFonts w:eastAsia="Times New Roman" w:cstheme="minorHAnsi"/>
          <w:lang w:eastAsia="en-GB"/>
        </w:rPr>
        <w:t xml:space="preserve">We will ask for the name, address, telephone number and email address of your carer </w:t>
      </w:r>
      <w:r w:rsidR="00204E12">
        <w:rPr>
          <w:rFonts w:eastAsia="Times New Roman" w:cstheme="minorHAnsi"/>
          <w:lang w:eastAsia="en-GB"/>
        </w:rPr>
        <w:t>(</w:t>
      </w:r>
      <w:r>
        <w:rPr>
          <w:rFonts w:eastAsia="Times New Roman" w:cstheme="minorHAnsi"/>
          <w:lang w:eastAsia="en-GB"/>
        </w:rPr>
        <w:t xml:space="preserve">if applicable).  </w:t>
      </w:r>
    </w:p>
    <w:p w14:paraId="7175EAC5" w14:textId="77777777" w:rsidR="009E6B0F" w:rsidRPr="006A1996" w:rsidRDefault="009E6B0F" w:rsidP="006A1996">
      <w:pPr>
        <w:spacing w:after="0"/>
        <w:rPr>
          <w:rFonts w:eastAsia="Times New Roman" w:cstheme="minorHAnsi"/>
          <w:sz w:val="18"/>
          <w:szCs w:val="18"/>
          <w:lang w:eastAsia="en-GB"/>
        </w:rPr>
      </w:pPr>
      <w:r>
        <w:rPr>
          <w:rFonts w:eastAsia="Times New Roman" w:cstheme="minorHAnsi"/>
          <w:lang w:eastAsia="en-GB"/>
        </w:rPr>
        <w:t xml:space="preserve">We will ask for a copy of your Personal Independence Plan (PIP) </w:t>
      </w:r>
      <w:proofErr w:type="gramStart"/>
      <w:r>
        <w:rPr>
          <w:rFonts w:eastAsia="Times New Roman" w:cstheme="minorHAnsi"/>
          <w:lang w:eastAsia="en-GB"/>
        </w:rPr>
        <w:t>in order to</w:t>
      </w:r>
      <w:proofErr w:type="gramEnd"/>
      <w:r>
        <w:rPr>
          <w:rFonts w:eastAsia="Times New Roman" w:cstheme="minorHAnsi"/>
          <w:lang w:eastAsia="en-GB"/>
        </w:rPr>
        <w:t xml:space="preserve"> consider your application and any additional needs which you may have.</w:t>
      </w:r>
    </w:p>
    <w:p w14:paraId="53BC8093" w14:textId="77777777" w:rsidR="009E6B0F" w:rsidRPr="006A1996" w:rsidRDefault="009E6B0F" w:rsidP="006A1996">
      <w:pPr>
        <w:spacing w:after="0"/>
        <w:rPr>
          <w:rFonts w:eastAsia="Times New Roman" w:cstheme="minorHAnsi"/>
          <w:sz w:val="18"/>
          <w:szCs w:val="18"/>
          <w:lang w:eastAsia="en-GB"/>
        </w:rPr>
      </w:pPr>
    </w:p>
    <w:p w14:paraId="019D6EBC" w14:textId="77777777" w:rsidR="009E6B0F" w:rsidRDefault="009E6B0F" w:rsidP="006A1996">
      <w:pPr>
        <w:spacing w:after="0"/>
        <w:rPr>
          <w:rFonts w:eastAsia="Times New Roman" w:cstheme="minorHAnsi"/>
          <w:lang w:eastAsia="en-GB"/>
        </w:rPr>
      </w:pPr>
      <w:r>
        <w:rPr>
          <w:rFonts w:eastAsia="Times New Roman" w:cstheme="minorHAnsi"/>
          <w:lang w:eastAsia="en-GB"/>
        </w:rPr>
        <w:t>If your application is successful</w:t>
      </w:r>
      <w:r w:rsidR="00101BF6">
        <w:rPr>
          <w:rFonts w:eastAsia="Times New Roman" w:cstheme="minorHAnsi"/>
          <w:lang w:eastAsia="en-GB"/>
        </w:rPr>
        <w:t xml:space="preserve"> (and before the start of the trial period)</w:t>
      </w:r>
      <w:r>
        <w:rPr>
          <w:rFonts w:eastAsia="Times New Roman" w:cstheme="minorHAnsi"/>
          <w:lang w:eastAsia="en-GB"/>
        </w:rPr>
        <w:t>:</w:t>
      </w:r>
    </w:p>
    <w:p w14:paraId="0FADC1EB" w14:textId="77777777" w:rsidR="003671CB" w:rsidRDefault="003671CB" w:rsidP="006A1996">
      <w:pPr>
        <w:spacing w:after="0"/>
        <w:rPr>
          <w:rFonts w:eastAsia="Times New Roman" w:cstheme="minorHAnsi"/>
          <w:lang w:eastAsia="en-GB"/>
        </w:rPr>
      </w:pPr>
      <w:r>
        <w:rPr>
          <w:rFonts w:eastAsia="Times New Roman" w:cstheme="minorHAnsi"/>
          <w:lang w:eastAsia="en-GB"/>
        </w:rPr>
        <w:t>We will ask for the name and contact details for a person to be contacted in case of emergency.</w:t>
      </w:r>
    </w:p>
    <w:p w14:paraId="17F520E0" w14:textId="77777777" w:rsidR="00EB6AC9" w:rsidRDefault="00EB6AC9" w:rsidP="006A1996">
      <w:pPr>
        <w:spacing w:after="0"/>
        <w:rPr>
          <w:rFonts w:eastAsia="Times New Roman" w:cstheme="minorHAnsi"/>
          <w:lang w:eastAsia="en-GB"/>
        </w:rPr>
      </w:pPr>
      <w:r>
        <w:rPr>
          <w:rFonts w:eastAsia="Times New Roman" w:cstheme="minorHAnsi"/>
          <w:lang w:eastAsia="en-GB"/>
        </w:rPr>
        <w:t>We will ask for your General Practitioner's name, address and telephone number.</w:t>
      </w:r>
    </w:p>
    <w:p w14:paraId="31FB01D0" w14:textId="77777777" w:rsidR="00EB6AC9" w:rsidRPr="006A1996" w:rsidRDefault="00EB6AC9" w:rsidP="006A1996">
      <w:pPr>
        <w:spacing w:after="0"/>
        <w:rPr>
          <w:rFonts w:eastAsia="Times New Roman" w:cstheme="minorHAnsi"/>
          <w:sz w:val="18"/>
          <w:szCs w:val="18"/>
          <w:lang w:eastAsia="en-GB"/>
        </w:rPr>
      </w:pPr>
      <w:r>
        <w:rPr>
          <w:rFonts w:eastAsia="Times New Roman" w:cstheme="minorHAnsi"/>
          <w:lang w:eastAsia="en-GB"/>
        </w:rPr>
        <w:t>We will</w:t>
      </w:r>
      <w:r w:rsidR="00757A72">
        <w:rPr>
          <w:rFonts w:eastAsia="Times New Roman" w:cstheme="minorHAnsi"/>
          <w:lang w:eastAsia="en-GB"/>
        </w:rPr>
        <w:t xml:space="preserve"> ask you to provide details of </w:t>
      </w:r>
      <w:r>
        <w:rPr>
          <w:rFonts w:eastAsia="Times New Roman" w:cstheme="minorHAnsi"/>
          <w:lang w:eastAsia="en-GB"/>
        </w:rPr>
        <w:t>any medications you may be taking and any allergies</w:t>
      </w:r>
      <w:r w:rsidR="008C2389">
        <w:rPr>
          <w:rFonts w:eastAsia="Times New Roman" w:cstheme="minorHAnsi"/>
          <w:lang w:eastAsia="en-GB"/>
        </w:rPr>
        <w:t xml:space="preserve"> / food intolerances </w:t>
      </w:r>
      <w:r>
        <w:rPr>
          <w:rFonts w:eastAsia="Times New Roman" w:cstheme="minorHAnsi"/>
          <w:lang w:eastAsia="en-GB"/>
        </w:rPr>
        <w:t>you might have</w:t>
      </w:r>
      <w:r w:rsidR="008C2389">
        <w:rPr>
          <w:rFonts w:eastAsia="Times New Roman" w:cstheme="minorHAnsi"/>
          <w:lang w:eastAsia="en-GB"/>
        </w:rPr>
        <w:t>,</w:t>
      </w:r>
      <w:r>
        <w:rPr>
          <w:rFonts w:eastAsia="Times New Roman" w:cstheme="minorHAnsi"/>
          <w:lang w:eastAsia="en-GB"/>
        </w:rPr>
        <w:t xml:space="preserve"> </w:t>
      </w:r>
      <w:proofErr w:type="gramStart"/>
      <w:r>
        <w:rPr>
          <w:rFonts w:eastAsia="Times New Roman" w:cstheme="minorHAnsi"/>
          <w:lang w:eastAsia="en-GB"/>
        </w:rPr>
        <w:t>in order to</w:t>
      </w:r>
      <w:proofErr w:type="gramEnd"/>
      <w:r>
        <w:rPr>
          <w:rFonts w:eastAsia="Times New Roman" w:cstheme="minorHAnsi"/>
          <w:lang w:eastAsia="en-GB"/>
        </w:rPr>
        <w:t xml:space="preserve"> safeguard your m</w:t>
      </w:r>
      <w:r w:rsidRPr="004D0CF9">
        <w:rPr>
          <w:rFonts w:eastAsia="Times New Roman" w:cstheme="minorHAnsi"/>
          <w:lang w:eastAsia="en-GB"/>
        </w:rPr>
        <w:t>edical needs in case of emergency.</w:t>
      </w:r>
      <w:r w:rsidR="0064037F" w:rsidRPr="004D0CF9">
        <w:rPr>
          <w:rFonts w:eastAsia="Times New Roman" w:cstheme="minorHAnsi"/>
          <w:lang w:eastAsia="en-GB"/>
        </w:rPr>
        <w:t xml:space="preserve">  We will also ask for the date of your last tetanus booster</w:t>
      </w:r>
      <w:r w:rsidR="008C2389">
        <w:rPr>
          <w:rFonts w:eastAsia="Times New Roman" w:cstheme="minorHAnsi"/>
          <w:lang w:eastAsia="en-GB"/>
        </w:rPr>
        <w:t xml:space="preserve"> and your Covid-19 vaccination status</w:t>
      </w:r>
      <w:r w:rsidR="0064037F" w:rsidRPr="004D0CF9">
        <w:rPr>
          <w:rFonts w:eastAsia="Times New Roman" w:cstheme="minorHAnsi"/>
          <w:lang w:eastAsia="en-GB"/>
        </w:rPr>
        <w:t>.</w:t>
      </w:r>
    </w:p>
    <w:p w14:paraId="05814EE3" w14:textId="77777777" w:rsidR="00AA20D1" w:rsidRPr="006A1996" w:rsidRDefault="00AA20D1" w:rsidP="006A1996">
      <w:pPr>
        <w:spacing w:after="0"/>
        <w:rPr>
          <w:rFonts w:eastAsia="Times New Roman" w:cstheme="minorHAnsi"/>
          <w:sz w:val="18"/>
          <w:szCs w:val="18"/>
          <w:lang w:eastAsia="en-GB"/>
        </w:rPr>
      </w:pPr>
    </w:p>
    <w:p w14:paraId="4CBC0CC7" w14:textId="77777777" w:rsidR="00AA20D1" w:rsidRPr="006A1996" w:rsidRDefault="006A1996" w:rsidP="006A1996">
      <w:pPr>
        <w:spacing w:after="0"/>
        <w:rPr>
          <w:rFonts w:eastAsia="Times New Roman" w:cstheme="minorHAnsi"/>
          <w:sz w:val="18"/>
          <w:szCs w:val="18"/>
          <w:lang w:eastAsia="en-GB"/>
        </w:rPr>
      </w:pPr>
      <w:r>
        <w:rPr>
          <w:rFonts w:eastAsia="Times New Roman" w:cstheme="minorHAnsi"/>
          <w:lang w:eastAsia="en-GB"/>
        </w:rPr>
        <w:t xml:space="preserve">Paper copies of your application form and Emergency Contact form will be kept and the information will also be held on our database.  </w:t>
      </w:r>
    </w:p>
    <w:p w14:paraId="65431A3A" w14:textId="77777777" w:rsidR="009E6B0F" w:rsidRPr="006A1996" w:rsidRDefault="009E6B0F" w:rsidP="006A1996">
      <w:pPr>
        <w:spacing w:after="0"/>
        <w:rPr>
          <w:rFonts w:eastAsia="Times New Roman" w:cstheme="minorHAnsi"/>
          <w:sz w:val="18"/>
          <w:szCs w:val="18"/>
          <w:lang w:eastAsia="en-GB"/>
        </w:rPr>
      </w:pPr>
    </w:p>
    <w:p w14:paraId="5A5202D4" w14:textId="77777777" w:rsidR="00EB6AC9" w:rsidRDefault="00EB6AC9" w:rsidP="006A1996">
      <w:pPr>
        <w:spacing w:after="0"/>
        <w:rPr>
          <w:rFonts w:eastAsia="Times New Roman" w:cstheme="minorHAnsi"/>
          <w:b/>
          <w:lang w:eastAsia="en-GB"/>
        </w:rPr>
      </w:pPr>
      <w:r>
        <w:rPr>
          <w:rFonts w:eastAsia="Times New Roman" w:cstheme="minorHAnsi"/>
          <w:b/>
          <w:lang w:eastAsia="en-GB"/>
        </w:rPr>
        <w:t>Employees</w:t>
      </w:r>
    </w:p>
    <w:p w14:paraId="17435E1A" w14:textId="77777777" w:rsidR="006A1996" w:rsidRDefault="00BE5318" w:rsidP="006A1996">
      <w:pPr>
        <w:spacing w:after="0"/>
        <w:rPr>
          <w:rFonts w:eastAsia="Times New Roman" w:cstheme="minorHAnsi"/>
          <w:lang w:eastAsia="en-GB"/>
        </w:rPr>
      </w:pPr>
      <w:r>
        <w:rPr>
          <w:rFonts w:eastAsia="Times New Roman" w:cstheme="minorHAnsi"/>
          <w:lang w:eastAsia="en-GB"/>
        </w:rPr>
        <w:t>We will hold a</w:t>
      </w:r>
      <w:r w:rsidR="00A90E63">
        <w:rPr>
          <w:rFonts w:eastAsia="Times New Roman" w:cstheme="minorHAnsi"/>
          <w:lang w:eastAsia="en-GB"/>
        </w:rPr>
        <w:t>ll information collected in relation</w:t>
      </w:r>
      <w:r w:rsidR="00EC652D">
        <w:rPr>
          <w:rFonts w:eastAsia="Times New Roman" w:cstheme="minorHAnsi"/>
          <w:lang w:eastAsia="en-GB"/>
        </w:rPr>
        <w:t xml:space="preserve"> to your recruitment,</w:t>
      </w:r>
      <w:r w:rsidR="00A90E63">
        <w:rPr>
          <w:rFonts w:eastAsia="Times New Roman" w:cstheme="minorHAnsi"/>
          <w:lang w:eastAsia="en-GB"/>
        </w:rPr>
        <w:t xml:space="preserve"> appointment</w:t>
      </w:r>
      <w:r w:rsidR="00EC652D">
        <w:rPr>
          <w:rFonts w:eastAsia="Times New Roman" w:cstheme="minorHAnsi"/>
          <w:lang w:eastAsia="en-GB"/>
        </w:rPr>
        <w:t xml:space="preserve"> and ongoing employment with Blooming Gardeners.</w:t>
      </w:r>
      <w:r w:rsidR="006A1996">
        <w:rPr>
          <w:rFonts w:eastAsia="Times New Roman" w:cstheme="minorHAnsi"/>
          <w:lang w:eastAsia="en-GB"/>
        </w:rPr>
        <w:br w:type="page"/>
      </w:r>
    </w:p>
    <w:p w14:paraId="0E7DD22E" w14:textId="77777777" w:rsidR="006A1996" w:rsidRDefault="006A1996" w:rsidP="00EB6AC9">
      <w:pPr>
        <w:spacing w:after="0"/>
        <w:ind w:left="720"/>
        <w:rPr>
          <w:rFonts w:eastAsia="Times New Roman" w:cstheme="minorHAnsi"/>
          <w:lang w:eastAsia="en-GB"/>
        </w:rPr>
      </w:pPr>
    </w:p>
    <w:p w14:paraId="0BF4F42C" w14:textId="77777777" w:rsidR="00EB6AC9" w:rsidRPr="00477966"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b/>
          <w:color w:val="000000"/>
        </w:rPr>
      </w:pPr>
      <w:r>
        <w:rPr>
          <w:rFonts w:asciiTheme="minorHAnsi" w:eastAsia="Arial" w:hAnsiTheme="minorHAnsi" w:cstheme="minorHAnsi"/>
          <w:b/>
          <w:color w:val="000000"/>
        </w:rPr>
        <w:t>Appendix 2</w:t>
      </w:r>
      <w:r>
        <w:rPr>
          <w:rFonts w:asciiTheme="minorHAnsi" w:eastAsia="Arial" w:hAnsiTheme="minorHAnsi" w:cstheme="minorHAnsi"/>
          <w:b/>
          <w:color w:val="000000"/>
        </w:rPr>
        <w:tab/>
        <w:t>Data retention periods</w:t>
      </w:r>
    </w:p>
    <w:p w14:paraId="4F47FE12" w14:textId="77777777" w:rsidR="00EB6AC9" w:rsidRPr="00477966" w:rsidRDefault="00EB6AC9" w:rsidP="00EB6AC9">
      <w:pPr>
        <w:pStyle w:val="Normal1"/>
        <w:pBdr>
          <w:top w:val="nil"/>
          <w:left w:val="nil"/>
          <w:bottom w:val="nil"/>
          <w:right w:val="nil"/>
          <w:between w:val="nil"/>
        </w:pBdr>
        <w:shd w:val="clear" w:color="auto" w:fill="FFFFFF"/>
        <w:rPr>
          <w:rFonts w:asciiTheme="minorHAnsi" w:eastAsia="Arial" w:hAnsiTheme="minorHAnsi" w:cstheme="minorHAnsi"/>
          <w:color w:val="000000"/>
        </w:rPr>
      </w:pPr>
    </w:p>
    <w:tbl>
      <w:tblPr>
        <w:tblStyle w:val="TableGrid"/>
        <w:tblW w:w="0" w:type="auto"/>
        <w:tblLook w:val="04A0" w:firstRow="1" w:lastRow="0" w:firstColumn="1" w:lastColumn="0" w:noHBand="0" w:noVBand="1"/>
      </w:tblPr>
      <w:tblGrid>
        <w:gridCol w:w="2422"/>
        <w:gridCol w:w="1939"/>
        <w:gridCol w:w="4536"/>
      </w:tblGrid>
      <w:tr w:rsidR="00EB6AC9" w14:paraId="27C65734" w14:textId="77777777" w:rsidTr="00683693">
        <w:trPr>
          <w:trHeight w:val="425"/>
        </w:trPr>
        <w:tc>
          <w:tcPr>
            <w:tcW w:w="8897" w:type="dxa"/>
            <w:gridSpan w:val="3"/>
            <w:vAlign w:val="center"/>
          </w:tcPr>
          <w:p w14:paraId="17EADA53" w14:textId="77777777" w:rsidR="00EB6AC9" w:rsidRPr="00683693" w:rsidRDefault="00EB6AC9" w:rsidP="005A2770">
            <w:pPr>
              <w:pStyle w:val="Normal1"/>
              <w:jc w:val="center"/>
              <w:rPr>
                <w:rFonts w:asciiTheme="minorHAnsi" w:eastAsia="Arial" w:hAnsiTheme="minorHAnsi" w:cstheme="minorHAnsi"/>
                <w:b/>
                <w:color w:val="000000"/>
              </w:rPr>
            </w:pPr>
            <w:r w:rsidRPr="00683693">
              <w:rPr>
                <w:rFonts w:asciiTheme="minorHAnsi" w:eastAsia="Arial" w:hAnsiTheme="minorHAnsi" w:cstheme="minorHAnsi"/>
                <w:b/>
                <w:color w:val="000000"/>
              </w:rPr>
              <w:t>Data Retention period</w:t>
            </w:r>
          </w:p>
        </w:tc>
      </w:tr>
      <w:tr w:rsidR="00EB6AC9" w14:paraId="0D8B68A2" w14:textId="77777777" w:rsidTr="00477966">
        <w:tc>
          <w:tcPr>
            <w:tcW w:w="2422" w:type="dxa"/>
          </w:tcPr>
          <w:p w14:paraId="7F0C3071" w14:textId="77777777" w:rsidR="00EB6AC9" w:rsidRPr="003A35AF" w:rsidRDefault="00EB6AC9" w:rsidP="000E2383">
            <w:pPr>
              <w:pStyle w:val="Normal1"/>
              <w:jc w:val="center"/>
              <w:rPr>
                <w:rFonts w:asciiTheme="minorHAnsi" w:eastAsia="Arial" w:hAnsiTheme="minorHAnsi" w:cstheme="minorHAnsi"/>
                <w:b/>
                <w:color w:val="000000"/>
              </w:rPr>
            </w:pPr>
            <w:r>
              <w:rPr>
                <w:rFonts w:asciiTheme="minorHAnsi" w:eastAsia="Arial" w:hAnsiTheme="minorHAnsi" w:cstheme="minorHAnsi"/>
                <w:b/>
                <w:color w:val="000000"/>
              </w:rPr>
              <w:t>Data</w:t>
            </w:r>
            <w:r w:rsidR="00E06CE7">
              <w:rPr>
                <w:rFonts w:asciiTheme="minorHAnsi" w:eastAsia="Arial" w:hAnsiTheme="minorHAnsi" w:cstheme="minorHAnsi"/>
                <w:b/>
                <w:color w:val="000000"/>
              </w:rPr>
              <w:t xml:space="preserve"> relating to</w:t>
            </w:r>
          </w:p>
        </w:tc>
        <w:tc>
          <w:tcPr>
            <w:tcW w:w="1939" w:type="dxa"/>
          </w:tcPr>
          <w:p w14:paraId="11AB54FE" w14:textId="77777777" w:rsidR="00EB6AC9" w:rsidRPr="003A35AF" w:rsidRDefault="00EB6AC9" w:rsidP="000E2383">
            <w:pPr>
              <w:pStyle w:val="Normal1"/>
              <w:jc w:val="center"/>
              <w:rPr>
                <w:rFonts w:asciiTheme="minorHAnsi" w:eastAsia="Arial" w:hAnsiTheme="minorHAnsi" w:cstheme="minorHAnsi"/>
                <w:b/>
                <w:color w:val="000000"/>
              </w:rPr>
            </w:pPr>
            <w:r>
              <w:rPr>
                <w:rFonts w:asciiTheme="minorHAnsi" w:eastAsia="Arial" w:hAnsiTheme="minorHAnsi" w:cstheme="minorHAnsi"/>
                <w:b/>
                <w:color w:val="000000"/>
              </w:rPr>
              <w:t>Retention period</w:t>
            </w:r>
          </w:p>
        </w:tc>
        <w:tc>
          <w:tcPr>
            <w:tcW w:w="4536" w:type="dxa"/>
          </w:tcPr>
          <w:p w14:paraId="74E84426" w14:textId="77777777" w:rsidR="00EB6AC9" w:rsidRPr="003A35AF" w:rsidRDefault="00EB6AC9" w:rsidP="000E2383">
            <w:pPr>
              <w:pStyle w:val="Normal1"/>
              <w:jc w:val="center"/>
              <w:rPr>
                <w:rFonts w:asciiTheme="minorHAnsi" w:eastAsia="Arial" w:hAnsiTheme="minorHAnsi" w:cstheme="minorHAnsi"/>
                <w:b/>
                <w:color w:val="000000"/>
              </w:rPr>
            </w:pPr>
            <w:r w:rsidRPr="003A35AF">
              <w:rPr>
                <w:rFonts w:asciiTheme="minorHAnsi" w:eastAsia="Arial" w:hAnsiTheme="minorHAnsi" w:cstheme="minorHAnsi"/>
                <w:b/>
                <w:color w:val="000000"/>
              </w:rPr>
              <w:t>Notes</w:t>
            </w:r>
          </w:p>
        </w:tc>
      </w:tr>
      <w:tr w:rsidR="00EB6AC9" w14:paraId="250376A7" w14:textId="77777777" w:rsidTr="00477966">
        <w:trPr>
          <w:trHeight w:val="864"/>
        </w:trPr>
        <w:tc>
          <w:tcPr>
            <w:tcW w:w="2422" w:type="dxa"/>
          </w:tcPr>
          <w:p w14:paraId="3839C806" w14:textId="77777777" w:rsidR="00EB6AC9" w:rsidRDefault="00E06CE7" w:rsidP="00E06CE7">
            <w:pPr>
              <w:pStyle w:val="Normal1"/>
              <w:rPr>
                <w:rFonts w:asciiTheme="minorHAnsi" w:eastAsia="Arial" w:hAnsiTheme="minorHAnsi" w:cstheme="minorHAnsi"/>
                <w:color w:val="000000"/>
              </w:rPr>
            </w:pPr>
            <w:r>
              <w:rPr>
                <w:rFonts w:asciiTheme="minorHAnsi" w:eastAsia="Arial" w:hAnsiTheme="minorHAnsi" w:cstheme="minorHAnsi"/>
                <w:color w:val="000000"/>
              </w:rPr>
              <w:t>I</w:t>
            </w:r>
            <w:r w:rsidR="00EB6AC9">
              <w:rPr>
                <w:rFonts w:asciiTheme="minorHAnsi" w:eastAsia="Arial" w:hAnsiTheme="minorHAnsi" w:cstheme="minorHAnsi"/>
                <w:color w:val="000000"/>
              </w:rPr>
              <w:t>nterested persons</w:t>
            </w:r>
          </w:p>
        </w:tc>
        <w:tc>
          <w:tcPr>
            <w:tcW w:w="1939" w:type="dxa"/>
          </w:tcPr>
          <w:p w14:paraId="1BBB585C" w14:textId="77777777" w:rsidR="00EB6AC9" w:rsidRDefault="00EB6AC9" w:rsidP="000E2383">
            <w:pPr>
              <w:pStyle w:val="Normal1"/>
              <w:rPr>
                <w:rFonts w:asciiTheme="minorHAnsi" w:eastAsia="Arial" w:hAnsiTheme="minorHAnsi" w:cstheme="minorHAnsi"/>
                <w:color w:val="000000"/>
              </w:rPr>
            </w:pPr>
            <w:r>
              <w:rPr>
                <w:rFonts w:asciiTheme="minorHAnsi" w:eastAsia="Arial" w:hAnsiTheme="minorHAnsi" w:cstheme="minorHAnsi"/>
                <w:color w:val="000000"/>
              </w:rPr>
              <w:t xml:space="preserve">For the duration of your interest </w:t>
            </w:r>
          </w:p>
        </w:tc>
        <w:tc>
          <w:tcPr>
            <w:tcW w:w="4536" w:type="dxa"/>
          </w:tcPr>
          <w:p w14:paraId="7D399484" w14:textId="77777777" w:rsidR="00EB6AC9" w:rsidRDefault="00EB6AC9" w:rsidP="000E2383">
            <w:pPr>
              <w:pStyle w:val="Normal1"/>
              <w:rPr>
                <w:rFonts w:asciiTheme="minorHAnsi" w:eastAsia="Arial" w:hAnsiTheme="minorHAnsi" w:cstheme="minorHAnsi"/>
                <w:color w:val="000000"/>
              </w:rPr>
            </w:pPr>
            <w:r>
              <w:rPr>
                <w:rFonts w:asciiTheme="minorHAnsi" w:eastAsia="Arial" w:hAnsiTheme="minorHAnsi" w:cstheme="minorHAnsi"/>
                <w:color w:val="000000"/>
              </w:rPr>
              <w:t xml:space="preserve"> </w:t>
            </w:r>
            <w:r w:rsidR="00204E12">
              <w:rPr>
                <w:rFonts w:asciiTheme="minorHAnsi" w:eastAsia="Arial" w:hAnsiTheme="minorHAnsi" w:cstheme="minorHAnsi"/>
                <w:color w:val="000000"/>
              </w:rPr>
              <w:t>Your information will be deleted / destroyed when you no longer wish to be contacted about Blooming Gardeners.</w:t>
            </w:r>
          </w:p>
        </w:tc>
      </w:tr>
      <w:tr w:rsidR="00EB6AC9" w14:paraId="304C6074" w14:textId="77777777" w:rsidTr="00477966">
        <w:tc>
          <w:tcPr>
            <w:tcW w:w="2422" w:type="dxa"/>
          </w:tcPr>
          <w:p w14:paraId="10EBB153" w14:textId="77777777" w:rsidR="00EB6AC9" w:rsidRPr="00B54E87" w:rsidRDefault="00EB6AC9" w:rsidP="00297AC8">
            <w:pPr>
              <w:pStyle w:val="Normal1"/>
              <w:rPr>
                <w:rFonts w:asciiTheme="minorHAnsi" w:eastAsia="Arial" w:hAnsiTheme="minorHAnsi" w:cstheme="minorHAnsi"/>
              </w:rPr>
            </w:pPr>
            <w:r w:rsidRPr="00B54E87">
              <w:rPr>
                <w:rFonts w:asciiTheme="minorHAnsi" w:eastAsia="Arial" w:hAnsiTheme="minorHAnsi" w:cstheme="minorHAnsi"/>
              </w:rPr>
              <w:t>Member</w:t>
            </w:r>
            <w:r w:rsidR="00297AC8" w:rsidRPr="00B54E87">
              <w:rPr>
                <w:rFonts w:asciiTheme="minorHAnsi" w:eastAsia="Arial" w:hAnsiTheme="minorHAnsi" w:cstheme="minorHAnsi"/>
              </w:rPr>
              <w:t>s</w:t>
            </w:r>
          </w:p>
        </w:tc>
        <w:tc>
          <w:tcPr>
            <w:tcW w:w="1939" w:type="dxa"/>
          </w:tcPr>
          <w:p w14:paraId="3CFE69A9" w14:textId="77777777" w:rsidR="00EB6AC9" w:rsidRDefault="00EB6AC9" w:rsidP="000E2383">
            <w:pPr>
              <w:pStyle w:val="Normal1"/>
              <w:rPr>
                <w:rFonts w:asciiTheme="minorHAnsi" w:eastAsia="Arial" w:hAnsiTheme="minorHAnsi" w:cstheme="minorHAnsi"/>
                <w:color w:val="000000"/>
              </w:rPr>
            </w:pPr>
            <w:r>
              <w:rPr>
                <w:rFonts w:asciiTheme="minorHAnsi" w:eastAsia="Arial" w:hAnsiTheme="minorHAnsi" w:cstheme="minorHAnsi"/>
                <w:color w:val="000000"/>
              </w:rPr>
              <w:t>Until you ask for your membership to end</w:t>
            </w:r>
          </w:p>
        </w:tc>
        <w:tc>
          <w:tcPr>
            <w:tcW w:w="4536" w:type="dxa"/>
          </w:tcPr>
          <w:p w14:paraId="07284E31" w14:textId="77777777" w:rsidR="00EB6AC9" w:rsidRDefault="00385EEE" w:rsidP="00244904">
            <w:pPr>
              <w:pStyle w:val="Normal1"/>
              <w:rPr>
                <w:rFonts w:asciiTheme="minorHAnsi" w:eastAsia="Arial" w:hAnsiTheme="minorHAnsi" w:cstheme="minorHAnsi"/>
                <w:color w:val="000000"/>
              </w:rPr>
            </w:pPr>
            <w:r>
              <w:rPr>
                <w:rFonts w:asciiTheme="minorHAnsi" w:eastAsia="Arial" w:hAnsiTheme="minorHAnsi" w:cstheme="minorHAnsi"/>
                <w:color w:val="000000"/>
              </w:rPr>
              <w:t xml:space="preserve">Your name only and the date on which you ceased to be a member will be retained on the Members Register for a period of at least 6 years </w:t>
            </w:r>
            <w:r w:rsidR="00253F54">
              <w:rPr>
                <w:rFonts w:asciiTheme="minorHAnsi" w:eastAsia="Arial" w:hAnsiTheme="minorHAnsi" w:cstheme="minorHAnsi"/>
                <w:color w:val="000000"/>
              </w:rPr>
              <w:t>after you cease to be a member</w:t>
            </w:r>
          </w:p>
        </w:tc>
      </w:tr>
      <w:tr w:rsidR="00EB6AC9" w14:paraId="754FC958" w14:textId="77777777" w:rsidTr="00477966">
        <w:tc>
          <w:tcPr>
            <w:tcW w:w="2422" w:type="dxa"/>
          </w:tcPr>
          <w:p w14:paraId="7D1D13E2" w14:textId="77777777" w:rsidR="00EB6AC9" w:rsidRDefault="00EB6AC9" w:rsidP="000E2383">
            <w:pPr>
              <w:pStyle w:val="Normal1"/>
              <w:rPr>
                <w:rFonts w:asciiTheme="minorHAnsi" w:eastAsia="Arial" w:hAnsiTheme="minorHAnsi" w:cstheme="minorHAnsi"/>
                <w:color w:val="000000"/>
              </w:rPr>
            </w:pPr>
            <w:r>
              <w:rPr>
                <w:rFonts w:asciiTheme="minorHAnsi" w:eastAsia="Arial" w:hAnsiTheme="minorHAnsi" w:cstheme="minorHAnsi"/>
                <w:color w:val="000000"/>
              </w:rPr>
              <w:t>Volunteers</w:t>
            </w:r>
          </w:p>
        </w:tc>
        <w:tc>
          <w:tcPr>
            <w:tcW w:w="1939" w:type="dxa"/>
          </w:tcPr>
          <w:p w14:paraId="5F90CBD2" w14:textId="77777777" w:rsidR="00EB6AC9" w:rsidRDefault="00EB6AC9" w:rsidP="000E2383">
            <w:pPr>
              <w:pStyle w:val="Normal1"/>
              <w:rPr>
                <w:rFonts w:asciiTheme="minorHAnsi" w:eastAsia="Arial" w:hAnsiTheme="minorHAnsi" w:cstheme="minorHAnsi"/>
                <w:color w:val="000000"/>
              </w:rPr>
            </w:pPr>
            <w:r>
              <w:rPr>
                <w:rFonts w:asciiTheme="minorHAnsi" w:eastAsia="Arial" w:hAnsiTheme="minorHAnsi" w:cstheme="minorHAnsi"/>
                <w:color w:val="000000"/>
              </w:rPr>
              <w:t>For as long as you continue to volunteer with Blooming Gardeners</w:t>
            </w:r>
            <w:r w:rsidR="00244904">
              <w:rPr>
                <w:rFonts w:asciiTheme="minorHAnsi" w:eastAsia="Arial" w:hAnsiTheme="minorHAnsi" w:cstheme="minorHAnsi"/>
                <w:color w:val="000000"/>
              </w:rPr>
              <w:t xml:space="preserve"> and for a further 6 months</w:t>
            </w:r>
          </w:p>
        </w:tc>
        <w:tc>
          <w:tcPr>
            <w:tcW w:w="4536" w:type="dxa"/>
          </w:tcPr>
          <w:p w14:paraId="50E827E8" w14:textId="77777777" w:rsidR="00EB6AC9" w:rsidRDefault="0054203E" w:rsidP="00244904">
            <w:pPr>
              <w:pStyle w:val="Normal1"/>
              <w:rPr>
                <w:rFonts w:asciiTheme="minorHAnsi" w:eastAsia="Arial" w:hAnsiTheme="minorHAnsi" w:cstheme="minorHAnsi"/>
                <w:color w:val="000000"/>
              </w:rPr>
            </w:pPr>
            <w:r>
              <w:rPr>
                <w:rFonts w:asciiTheme="minorHAnsi" w:eastAsia="Arial" w:hAnsiTheme="minorHAnsi" w:cstheme="minorHAnsi"/>
                <w:color w:val="000000"/>
              </w:rPr>
              <w:t xml:space="preserve">When you </w:t>
            </w:r>
            <w:r w:rsidR="00244904">
              <w:rPr>
                <w:rFonts w:asciiTheme="minorHAnsi" w:eastAsia="Arial" w:hAnsiTheme="minorHAnsi" w:cstheme="minorHAnsi"/>
                <w:color w:val="000000"/>
              </w:rPr>
              <w:t>cease</w:t>
            </w:r>
            <w:r>
              <w:rPr>
                <w:rFonts w:asciiTheme="minorHAnsi" w:eastAsia="Arial" w:hAnsiTheme="minorHAnsi" w:cstheme="minorHAnsi"/>
                <w:color w:val="000000"/>
              </w:rPr>
              <w:t xml:space="preserve"> to volunteer with Blooming Gardeners your information will be</w:t>
            </w:r>
            <w:r w:rsidR="00244904">
              <w:rPr>
                <w:rFonts w:asciiTheme="minorHAnsi" w:eastAsia="Arial" w:hAnsiTheme="minorHAnsi" w:cstheme="minorHAnsi"/>
                <w:color w:val="000000"/>
              </w:rPr>
              <w:t xml:space="preserve"> retained for a period of 6 months.  This is </w:t>
            </w:r>
            <w:proofErr w:type="gramStart"/>
            <w:r w:rsidR="00244904">
              <w:rPr>
                <w:rFonts w:asciiTheme="minorHAnsi" w:eastAsia="Arial" w:hAnsiTheme="minorHAnsi" w:cstheme="minorHAnsi"/>
                <w:color w:val="000000"/>
              </w:rPr>
              <w:t>in order to</w:t>
            </w:r>
            <w:proofErr w:type="gramEnd"/>
            <w:r w:rsidR="00244904">
              <w:rPr>
                <w:rFonts w:asciiTheme="minorHAnsi" w:eastAsia="Arial" w:hAnsiTheme="minorHAnsi" w:cstheme="minorHAnsi"/>
                <w:color w:val="000000"/>
              </w:rPr>
              <w:t xml:space="preserve"> allow us to respond to any request you make for us to provide a reference to another organisation.  After this </w:t>
            </w:r>
            <w:proofErr w:type="gramStart"/>
            <w:r w:rsidR="00244904">
              <w:rPr>
                <w:rFonts w:asciiTheme="minorHAnsi" w:eastAsia="Arial" w:hAnsiTheme="minorHAnsi" w:cstheme="minorHAnsi"/>
                <w:color w:val="000000"/>
              </w:rPr>
              <w:t>period</w:t>
            </w:r>
            <w:proofErr w:type="gramEnd"/>
            <w:r w:rsidR="00244904">
              <w:rPr>
                <w:rFonts w:asciiTheme="minorHAnsi" w:eastAsia="Arial" w:hAnsiTheme="minorHAnsi" w:cstheme="minorHAnsi"/>
                <w:color w:val="000000"/>
              </w:rPr>
              <w:t xml:space="preserve"> it will be</w:t>
            </w:r>
            <w:r>
              <w:rPr>
                <w:rFonts w:asciiTheme="minorHAnsi" w:eastAsia="Arial" w:hAnsiTheme="minorHAnsi" w:cstheme="minorHAnsi"/>
                <w:color w:val="000000"/>
              </w:rPr>
              <w:t xml:space="preserve"> d</w:t>
            </w:r>
            <w:r w:rsidR="00EB6AC9">
              <w:rPr>
                <w:rFonts w:asciiTheme="minorHAnsi" w:eastAsia="Arial" w:hAnsiTheme="minorHAnsi" w:cstheme="minorHAnsi"/>
                <w:color w:val="000000"/>
              </w:rPr>
              <w:t>elete</w:t>
            </w:r>
            <w:r>
              <w:rPr>
                <w:rFonts w:asciiTheme="minorHAnsi" w:eastAsia="Arial" w:hAnsiTheme="minorHAnsi" w:cstheme="minorHAnsi"/>
                <w:color w:val="000000"/>
              </w:rPr>
              <w:t>d</w:t>
            </w:r>
            <w:r w:rsidR="00EB6AC9">
              <w:rPr>
                <w:rFonts w:asciiTheme="minorHAnsi" w:eastAsia="Arial" w:hAnsiTheme="minorHAnsi" w:cstheme="minorHAnsi"/>
                <w:color w:val="000000"/>
              </w:rPr>
              <w:t xml:space="preserve"> / destro</w:t>
            </w:r>
            <w:r>
              <w:rPr>
                <w:rFonts w:asciiTheme="minorHAnsi" w:eastAsia="Arial" w:hAnsiTheme="minorHAnsi" w:cstheme="minorHAnsi"/>
                <w:color w:val="000000"/>
              </w:rPr>
              <w:t>yed</w:t>
            </w:r>
          </w:p>
        </w:tc>
      </w:tr>
      <w:tr w:rsidR="00EB6AC9" w14:paraId="1DEBEA02" w14:textId="77777777" w:rsidTr="00477966">
        <w:tc>
          <w:tcPr>
            <w:tcW w:w="2422" w:type="dxa"/>
          </w:tcPr>
          <w:p w14:paraId="10EC1B8C" w14:textId="77777777" w:rsidR="00EB6AC9" w:rsidRDefault="00E06CE7" w:rsidP="00E06CE7">
            <w:pPr>
              <w:pStyle w:val="Normal1"/>
              <w:rPr>
                <w:rFonts w:asciiTheme="minorHAnsi" w:eastAsia="Arial" w:hAnsiTheme="minorHAnsi" w:cstheme="minorHAnsi"/>
                <w:color w:val="000000"/>
              </w:rPr>
            </w:pPr>
            <w:r>
              <w:rPr>
                <w:rFonts w:asciiTheme="minorHAnsi" w:eastAsia="Arial" w:hAnsiTheme="minorHAnsi" w:cstheme="minorHAnsi"/>
                <w:color w:val="000000"/>
              </w:rPr>
              <w:t>Client applications</w:t>
            </w:r>
          </w:p>
        </w:tc>
        <w:tc>
          <w:tcPr>
            <w:tcW w:w="1939" w:type="dxa"/>
          </w:tcPr>
          <w:p w14:paraId="4CE996F6" w14:textId="77777777" w:rsidR="00EB6AC9" w:rsidRDefault="00EB6AC9" w:rsidP="000E2383">
            <w:pPr>
              <w:pStyle w:val="Normal1"/>
              <w:rPr>
                <w:rFonts w:asciiTheme="minorHAnsi" w:eastAsia="Arial" w:hAnsiTheme="minorHAnsi" w:cstheme="minorHAnsi"/>
                <w:color w:val="000000"/>
              </w:rPr>
            </w:pPr>
            <w:r>
              <w:rPr>
                <w:rFonts w:asciiTheme="minorHAnsi" w:eastAsia="Arial" w:hAnsiTheme="minorHAnsi" w:cstheme="minorHAnsi"/>
                <w:color w:val="000000"/>
              </w:rPr>
              <w:t>While the application is being considered and for a further 3 months.</w:t>
            </w:r>
          </w:p>
        </w:tc>
        <w:tc>
          <w:tcPr>
            <w:tcW w:w="4536" w:type="dxa"/>
          </w:tcPr>
          <w:p w14:paraId="385131AF" w14:textId="77777777" w:rsidR="00EB6AC9" w:rsidRDefault="00EB6AC9" w:rsidP="000E2383">
            <w:pPr>
              <w:pStyle w:val="Normal1"/>
              <w:rPr>
                <w:rFonts w:asciiTheme="minorHAnsi" w:eastAsia="Arial" w:hAnsiTheme="minorHAnsi" w:cstheme="minorHAnsi"/>
                <w:color w:val="000000"/>
              </w:rPr>
            </w:pPr>
            <w:r>
              <w:rPr>
                <w:rFonts w:asciiTheme="minorHAnsi" w:eastAsia="Arial" w:hAnsiTheme="minorHAnsi" w:cstheme="minorHAnsi"/>
                <w:color w:val="000000"/>
              </w:rPr>
              <w:t xml:space="preserve">Should the application be withdrawn or declined, we will retain the application details for a period of three months </w:t>
            </w:r>
            <w:proofErr w:type="gramStart"/>
            <w:r>
              <w:rPr>
                <w:rFonts w:asciiTheme="minorHAnsi" w:eastAsia="Arial" w:hAnsiTheme="minorHAnsi" w:cstheme="minorHAnsi"/>
                <w:color w:val="000000"/>
              </w:rPr>
              <w:t>in order to</w:t>
            </w:r>
            <w:proofErr w:type="gramEnd"/>
            <w:r>
              <w:rPr>
                <w:rFonts w:asciiTheme="minorHAnsi" w:eastAsia="Arial" w:hAnsiTheme="minorHAnsi" w:cstheme="minorHAnsi"/>
                <w:color w:val="000000"/>
              </w:rPr>
              <w:t xml:space="preserve"> respond to any further enquiry on behalf of the individual.</w:t>
            </w:r>
          </w:p>
        </w:tc>
      </w:tr>
      <w:tr w:rsidR="00EB6AC9" w14:paraId="77DFBA56" w14:textId="77777777" w:rsidTr="00477966">
        <w:tc>
          <w:tcPr>
            <w:tcW w:w="2422" w:type="dxa"/>
          </w:tcPr>
          <w:p w14:paraId="7E7D039F" w14:textId="77777777" w:rsidR="00EB6AC9" w:rsidRDefault="00EB6AC9" w:rsidP="00826F9A">
            <w:pPr>
              <w:pStyle w:val="Normal1"/>
              <w:rPr>
                <w:rFonts w:asciiTheme="minorHAnsi" w:eastAsia="Arial" w:hAnsiTheme="minorHAnsi" w:cstheme="minorHAnsi"/>
                <w:color w:val="000000"/>
              </w:rPr>
            </w:pPr>
            <w:r>
              <w:rPr>
                <w:rFonts w:asciiTheme="minorHAnsi" w:eastAsia="Arial" w:hAnsiTheme="minorHAnsi" w:cstheme="minorHAnsi"/>
                <w:color w:val="000000"/>
              </w:rPr>
              <w:t>Accepted client</w:t>
            </w:r>
            <w:r w:rsidR="00826F9A">
              <w:rPr>
                <w:rFonts w:asciiTheme="minorHAnsi" w:eastAsia="Arial" w:hAnsiTheme="minorHAnsi" w:cstheme="minorHAnsi"/>
                <w:color w:val="000000"/>
              </w:rPr>
              <w:t>s</w:t>
            </w:r>
          </w:p>
        </w:tc>
        <w:tc>
          <w:tcPr>
            <w:tcW w:w="1939" w:type="dxa"/>
          </w:tcPr>
          <w:p w14:paraId="1D00F41C" w14:textId="77777777" w:rsidR="00EB6AC9" w:rsidRDefault="00EB6AC9" w:rsidP="000E2383">
            <w:pPr>
              <w:pStyle w:val="Normal1"/>
              <w:rPr>
                <w:rFonts w:asciiTheme="minorHAnsi" w:eastAsia="Arial" w:hAnsiTheme="minorHAnsi" w:cstheme="minorHAnsi"/>
                <w:color w:val="000000"/>
              </w:rPr>
            </w:pPr>
            <w:r>
              <w:rPr>
                <w:rFonts w:asciiTheme="minorHAnsi" w:eastAsia="Arial" w:hAnsiTheme="minorHAnsi" w:cstheme="minorHAnsi"/>
                <w:color w:val="000000"/>
              </w:rPr>
              <w:t>For as long as you continue to work with Blooming Gardeners a</w:t>
            </w:r>
            <w:r w:rsidR="00E06CE7">
              <w:rPr>
                <w:rFonts w:asciiTheme="minorHAnsi" w:eastAsia="Arial" w:hAnsiTheme="minorHAnsi" w:cstheme="minorHAnsi"/>
                <w:color w:val="000000"/>
              </w:rPr>
              <w:t>nd for a further 6</w:t>
            </w:r>
            <w:r>
              <w:rPr>
                <w:rFonts w:asciiTheme="minorHAnsi" w:eastAsia="Arial" w:hAnsiTheme="minorHAnsi" w:cstheme="minorHAnsi"/>
                <w:color w:val="000000"/>
              </w:rPr>
              <w:t xml:space="preserve"> months </w:t>
            </w:r>
          </w:p>
        </w:tc>
        <w:tc>
          <w:tcPr>
            <w:tcW w:w="4536" w:type="dxa"/>
          </w:tcPr>
          <w:p w14:paraId="48A187B3" w14:textId="77777777" w:rsidR="00826F9A" w:rsidRDefault="00826F9A" w:rsidP="00850616">
            <w:pPr>
              <w:pStyle w:val="Normal1"/>
              <w:rPr>
                <w:rFonts w:asciiTheme="minorHAnsi" w:eastAsia="Arial" w:hAnsiTheme="minorHAnsi" w:cstheme="minorHAnsi"/>
                <w:color w:val="000000"/>
              </w:rPr>
            </w:pPr>
            <w:r>
              <w:rPr>
                <w:rFonts w:asciiTheme="minorHAnsi" w:eastAsia="Arial" w:hAnsiTheme="minorHAnsi" w:cstheme="minorHAnsi"/>
                <w:color w:val="000000"/>
              </w:rPr>
              <w:t>Your data will be retained and regularly reviewed throughout your placement with Blooming Gardeners</w:t>
            </w:r>
            <w:r w:rsidR="00850616">
              <w:rPr>
                <w:rFonts w:asciiTheme="minorHAnsi" w:eastAsia="Arial" w:hAnsiTheme="minorHAnsi" w:cstheme="minorHAnsi"/>
                <w:color w:val="000000"/>
              </w:rPr>
              <w:t xml:space="preserve">.  It will be retained for a further 6 months to allow us to respond to any legitimate query after which they will be deleted / destroyed </w:t>
            </w:r>
          </w:p>
        </w:tc>
      </w:tr>
      <w:tr w:rsidR="00EB6AC9" w14:paraId="04B5EA03" w14:textId="77777777" w:rsidTr="00477966">
        <w:tc>
          <w:tcPr>
            <w:tcW w:w="2422" w:type="dxa"/>
          </w:tcPr>
          <w:p w14:paraId="5CFC6D0D" w14:textId="77777777" w:rsidR="00EB6AC9" w:rsidRDefault="00EB6AC9" w:rsidP="000E2383">
            <w:pPr>
              <w:pStyle w:val="Normal1"/>
              <w:rPr>
                <w:rFonts w:asciiTheme="minorHAnsi" w:eastAsia="Arial" w:hAnsiTheme="minorHAnsi" w:cstheme="minorHAnsi"/>
                <w:color w:val="000000"/>
              </w:rPr>
            </w:pPr>
            <w:r>
              <w:rPr>
                <w:rFonts w:asciiTheme="minorHAnsi" w:eastAsia="Arial" w:hAnsiTheme="minorHAnsi" w:cstheme="minorHAnsi"/>
                <w:color w:val="000000"/>
              </w:rPr>
              <w:t>Employees</w:t>
            </w:r>
          </w:p>
        </w:tc>
        <w:tc>
          <w:tcPr>
            <w:tcW w:w="1939" w:type="dxa"/>
          </w:tcPr>
          <w:p w14:paraId="5AF076A5" w14:textId="77777777" w:rsidR="00EB6AC9" w:rsidRDefault="002D6E38" w:rsidP="002D6E38">
            <w:pPr>
              <w:pStyle w:val="Normal1"/>
              <w:rPr>
                <w:rFonts w:asciiTheme="minorHAnsi" w:eastAsia="Arial" w:hAnsiTheme="minorHAnsi" w:cstheme="minorHAnsi"/>
                <w:color w:val="000000"/>
              </w:rPr>
            </w:pPr>
            <w:r>
              <w:rPr>
                <w:rFonts w:asciiTheme="minorHAnsi" w:eastAsia="Arial" w:hAnsiTheme="minorHAnsi" w:cstheme="minorHAnsi"/>
                <w:color w:val="000000"/>
              </w:rPr>
              <w:t>For as long as you continue to be employed by Blooming Gardeners and for a further 12 months</w:t>
            </w:r>
          </w:p>
        </w:tc>
        <w:tc>
          <w:tcPr>
            <w:tcW w:w="4536" w:type="dxa"/>
          </w:tcPr>
          <w:p w14:paraId="5604797F" w14:textId="77777777" w:rsidR="00EB6AC9" w:rsidRDefault="002D6E38" w:rsidP="002D6E38">
            <w:pPr>
              <w:pStyle w:val="Normal1"/>
              <w:rPr>
                <w:rFonts w:asciiTheme="minorHAnsi" w:eastAsia="Arial" w:hAnsiTheme="minorHAnsi" w:cstheme="minorHAnsi"/>
                <w:color w:val="000000"/>
              </w:rPr>
            </w:pPr>
            <w:r>
              <w:rPr>
                <w:rFonts w:asciiTheme="minorHAnsi" w:eastAsia="Arial" w:hAnsiTheme="minorHAnsi" w:cstheme="minorHAnsi"/>
                <w:color w:val="000000"/>
              </w:rPr>
              <w:t xml:space="preserve">When you cease to be employed by Blooming Gardeners your data will be retained for a period of 12 months.  This is </w:t>
            </w:r>
            <w:proofErr w:type="gramStart"/>
            <w:r>
              <w:rPr>
                <w:rFonts w:asciiTheme="minorHAnsi" w:eastAsia="Arial" w:hAnsiTheme="minorHAnsi" w:cstheme="minorHAnsi"/>
                <w:color w:val="000000"/>
              </w:rPr>
              <w:t>in order to</w:t>
            </w:r>
            <w:proofErr w:type="gramEnd"/>
            <w:r>
              <w:rPr>
                <w:rFonts w:asciiTheme="minorHAnsi" w:eastAsia="Arial" w:hAnsiTheme="minorHAnsi" w:cstheme="minorHAnsi"/>
                <w:color w:val="000000"/>
              </w:rPr>
              <w:t xml:space="preserve"> allow us to respond to any query you might have about your employment with Blooming Gardeners and to respond to any request you make for us to provide a reference to another organisation.  After this </w:t>
            </w:r>
            <w:proofErr w:type="gramStart"/>
            <w:r>
              <w:rPr>
                <w:rFonts w:asciiTheme="minorHAnsi" w:eastAsia="Arial" w:hAnsiTheme="minorHAnsi" w:cstheme="minorHAnsi"/>
                <w:color w:val="000000"/>
              </w:rPr>
              <w:t>period</w:t>
            </w:r>
            <w:proofErr w:type="gramEnd"/>
            <w:r>
              <w:rPr>
                <w:rFonts w:asciiTheme="minorHAnsi" w:eastAsia="Arial" w:hAnsiTheme="minorHAnsi" w:cstheme="minorHAnsi"/>
                <w:color w:val="000000"/>
              </w:rPr>
              <w:t xml:space="preserve"> it will be deleted / destroyed</w:t>
            </w:r>
            <w:r w:rsidR="00E07B62">
              <w:rPr>
                <w:rFonts w:asciiTheme="minorHAnsi" w:eastAsia="Arial" w:hAnsiTheme="minorHAnsi" w:cstheme="minorHAnsi"/>
                <w:color w:val="000000"/>
              </w:rPr>
              <w:t xml:space="preserve">.  </w:t>
            </w:r>
            <w:r w:rsidR="00E07B62" w:rsidRPr="004D0CF9">
              <w:rPr>
                <w:rFonts w:asciiTheme="minorHAnsi" w:eastAsia="Arial" w:hAnsiTheme="minorHAnsi" w:cstheme="minorHAnsi"/>
              </w:rPr>
              <w:t>Financial records will be retained for as long as is necessary for accounting and tax purposes, then deleted / destroyed</w:t>
            </w:r>
          </w:p>
        </w:tc>
      </w:tr>
      <w:tr w:rsidR="00385EEE" w14:paraId="021D16AE" w14:textId="77777777" w:rsidTr="00477966">
        <w:tc>
          <w:tcPr>
            <w:tcW w:w="2422" w:type="dxa"/>
          </w:tcPr>
          <w:p w14:paraId="51DF25A5" w14:textId="77777777" w:rsidR="00385EEE" w:rsidRDefault="00253F54" w:rsidP="00253F54">
            <w:pPr>
              <w:pStyle w:val="Normal1"/>
              <w:rPr>
                <w:rFonts w:asciiTheme="minorHAnsi" w:eastAsia="Arial" w:hAnsiTheme="minorHAnsi" w:cstheme="minorHAnsi"/>
                <w:color w:val="000000"/>
              </w:rPr>
            </w:pPr>
            <w:r>
              <w:rPr>
                <w:rFonts w:asciiTheme="minorHAnsi" w:eastAsia="Arial" w:hAnsiTheme="minorHAnsi" w:cstheme="minorHAnsi"/>
                <w:color w:val="000000"/>
              </w:rPr>
              <w:t>Board members</w:t>
            </w:r>
            <w:r w:rsidR="00385EEE">
              <w:rPr>
                <w:rFonts w:asciiTheme="minorHAnsi" w:eastAsia="Arial" w:hAnsiTheme="minorHAnsi" w:cstheme="minorHAnsi"/>
                <w:color w:val="000000"/>
              </w:rPr>
              <w:t xml:space="preserve"> </w:t>
            </w:r>
            <w:r>
              <w:rPr>
                <w:rFonts w:asciiTheme="minorHAnsi" w:eastAsia="Arial" w:hAnsiTheme="minorHAnsi" w:cstheme="minorHAnsi"/>
                <w:color w:val="000000"/>
              </w:rPr>
              <w:t xml:space="preserve">/ Trustees </w:t>
            </w:r>
            <w:r w:rsidR="00385EEE">
              <w:rPr>
                <w:rFonts w:asciiTheme="minorHAnsi" w:eastAsia="Arial" w:hAnsiTheme="minorHAnsi" w:cstheme="minorHAnsi"/>
                <w:color w:val="000000"/>
              </w:rPr>
              <w:t>who are not members</w:t>
            </w:r>
            <w:r w:rsidR="00477966">
              <w:rPr>
                <w:rFonts w:asciiTheme="minorHAnsi" w:eastAsia="Arial" w:hAnsiTheme="minorHAnsi" w:cstheme="minorHAnsi"/>
                <w:color w:val="000000"/>
              </w:rPr>
              <w:t xml:space="preserve"> of Blooming Gardeners</w:t>
            </w:r>
          </w:p>
        </w:tc>
        <w:tc>
          <w:tcPr>
            <w:tcW w:w="1939" w:type="dxa"/>
          </w:tcPr>
          <w:p w14:paraId="78B3F963" w14:textId="77777777" w:rsidR="00385EEE" w:rsidRDefault="00477966" w:rsidP="00253F54">
            <w:pPr>
              <w:pStyle w:val="Normal1"/>
              <w:rPr>
                <w:rFonts w:asciiTheme="minorHAnsi" w:eastAsia="Arial" w:hAnsiTheme="minorHAnsi" w:cstheme="minorHAnsi"/>
                <w:color w:val="000000"/>
              </w:rPr>
            </w:pPr>
            <w:r>
              <w:rPr>
                <w:rFonts w:asciiTheme="minorHAnsi" w:eastAsia="Arial" w:hAnsiTheme="minorHAnsi" w:cstheme="minorHAnsi"/>
                <w:color w:val="000000"/>
              </w:rPr>
              <w:t>For as long as you continue to serve on the Board</w:t>
            </w:r>
          </w:p>
        </w:tc>
        <w:tc>
          <w:tcPr>
            <w:tcW w:w="4536" w:type="dxa"/>
          </w:tcPr>
          <w:p w14:paraId="2B7351FD" w14:textId="77777777" w:rsidR="00385EEE" w:rsidRDefault="00385EEE" w:rsidP="00385EEE">
            <w:pPr>
              <w:pStyle w:val="Normal1"/>
              <w:rPr>
                <w:rFonts w:asciiTheme="minorHAnsi" w:eastAsia="Arial" w:hAnsiTheme="minorHAnsi" w:cstheme="minorHAnsi"/>
                <w:color w:val="000000"/>
              </w:rPr>
            </w:pPr>
            <w:r>
              <w:rPr>
                <w:rFonts w:asciiTheme="minorHAnsi" w:eastAsia="Arial" w:hAnsiTheme="minorHAnsi" w:cstheme="minorHAnsi"/>
                <w:color w:val="000000"/>
              </w:rPr>
              <w:t>Your name, office held and the date on which you ceased to be a Trustee will be retained on the Register for a period of at least 6 years</w:t>
            </w:r>
            <w:r w:rsidR="00253F54">
              <w:rPr>
                <w:rFonts w:asciiTheme="minorHAnsi" w:eastAsia="Arial" w:hAnsiTheme="minorHAnsi" w:cstheme="minorHAnsi"/>
                <w:color w:val="000000"/>
              </w:rPr>
              <w:t xml:space="preserve"> after you cease to serve on the Board</w:t>
            </w:r>
          </w:p>
        </w:tc>
      </w:tr>
    </w:tbl>
    <w:p w14:paraId="30FBB46E" w14:textId="77777777" w:rsidR="00757A72" w:rsidRDefault="00757A72" w:rsidP="00477966">
      <w:pPr>
        <w:spacing w:after="200" w:line="276" w:lineRule="auto"/>
        <w:rPr>
          <w:rFonts w:eastAsia="Arial" w:cstheme="minorHAnsi"/>
          <w:color w:val="000000"/>
        </w:rPr>
      </w:pPr>
    </w:p>
    <w:p w14:paraId="4345A1AD" w14:textId="77777777" w:rsidR="00757A72" w:rsidRDefault="00757A72">
      <w:pPr>
        <w:spacing w:after="200" w:line="276" w:lineRule="auto"/>
        <w:rPr>
          <w:rFonts w:eastAsia="Arial" w:cstheme="minorHAnsi"/>
          <w:color w:val="000000"/>
        </w:rPr>
      </w:pPr>
    </w:p>
    <w:p w14:paraId="61583FCA" w14:textId="77777777" w:rsidR="00EB6AC9" w:rsidRDefault="00EB6AC9" w:rsidP="00477966">
      <w:pPr>
        <w:spacing w:after="200" w:line="276" w:lineRule="auto"/>
        <w:rPr>
          <w:rFonts w:eastAsia="Arial" w:cstheme="minorHAnsi"/>
          <w:color w:val="000000"/>
        </w:rPr>
      </w:pPr>
    </w:p>
    <w:p w14:paraId="11940F56" w14:textId="77777777" w:rsidR="00757A72" w:rsidRDefault="00757A72" w:rsidP="00477966">
      <w:pPr>
        <w:spacing w:after="200" w:line="276" w:lineRule="auto"/>
        <w:rPr>
          <w:rFonts w:eastAsia="Arial" w:cstheme="minorHAnsi"/>
          <w:color w:val="000000"/>
        </w:rPr>
      </w:pPr>
    </w:p>
    <w:p w14:paraId="781D1FBE" w14:textId="77777777" w:rsidR="00757A72" w:rsidRDefault="00757A72" w:rsidP="00757A72">
      <w:pPr>
        <w:pStyle w:val="Normal1"/>
        <w:pBdr>
          <w:top w:val="nil"/>
          <w:left w:val="nil"/>
          <w:bottom w:val="nil"/>
          <w:right w:val="nil"/>
          <w:between w:val="nil"/>
        </w:pBdr>
        <w:shd w:val="clear" w:color="auto" w:fill="FFFFFF"/>
        <w:rPr>
          <w:rFonts w:asciiTheme="minorHAnsi" w:eastAsia="Arial" w:hAnsiTheme="minorHAnsi" w:cstheme="minorHAnsi"/>
          <w:color w:val="000000"/>
        </w:rPr>
      </w:pPr>
    </w:p>
    <w:p w14:paraId="1057C37F" w14:textId="77777777" w:rsidR="00757A72" w:rsidRDefault="00757A72" w:rsidP="00757A72">
      <w:pPr>
        <w:pStyle w:val="Heading1"/>
        <w:pBdr>
          <w:top w:val="single" w:sz="18" w:space="0" w:color="000000"/>
        </w:pBdr>
        <w:spacing w:before="0" w:after="120"/>
        <w:rPr>
          <w:rFonts w:asciiTheme="minorHAnsi" w:hAnsiTheme="minorHAnsi" w:cstheme="minorHAnsi"/>
          <w:color w:val="FFFFFF"/>
          <w:sz w:val="20"/>
          <w:szCs w:val="20"/>
        </w:rPr>
      </w:pPr>
      <w:r>
        <w:rPr>
          <w:rFonts w:asciiTheme="minorHAnsi" w:hAnsiTheme="minorHAnsi" w:cstheme="minorHAnsi"/>
        </w:rPr>
        <w:t>Change Record</w:t>
      </w:r>
    </w:p>
    <w:tbl>
      <w:tblPr>
        <w:tblW w:w="9915" w:type="dxa"/>
        <w:tblInd w:w="55" w:type="dxa"/>
        <w:tblLayout w:type="fixed"/>
        <w:tblCellMar>
          <w:top w:w="55" w:type="dxa"/>
          <w:left w:w="55" w:type="dxa"/>
          <w:bottom w:w="55" w:type="dxa"/>
          <w:right w:w="55" w:type="dxa"/>
        </w:tblCellMar>
        <w:tblLook w:val="04A0" w:firstRow="1" w:lastRow="0" w:firstColumn="1" w:lastColumn="0" w:noHBand="0" w:noVBand="1"/>
      </w:tblPr>
      <w:tblGrid>
        <w:gridCol w:w="1753"/>
        <w:gridCol w:w="2007"/>
        <w:gridCol w:w="6155"/>
      </w:tblGrid>
      <w:tr w:rsidR="00757A72" w14:paraId="5BE1EAD7" w14:textId="77777777" w:rsidTr="00A548D6">
        <w:tc>
          <w:tcPr>
            <w:tcW w:w="1755" w:type="dxa"/>
            <w:tcBorders>
              <w:top w:val="single" w:sz="8" w:space="0" w:color="000000"/>
              <w:left w:val="single" w:sz="8" w:space="0" w:color="000000"/>
              <w:bottom w:val="single" w:sz="4" w:space="0" w:color="000000"/>
              <w:right w:val="nil"/>
            </w:tcBorders>
            <w:shd w:val="clear" w:color="auto" w:fill="579D1C"/>
            <w:hideMark/>
          </w:tcPr>
          <w:p w14:paraId="11F3A233" w14:textId="77777777" w:rsidR="00757A72" w:rsidRDefault="00757A72" w:rsidP="00A548D6">
            <w:pPr>
              <w:pStyle w:val="TableContents"/>
              <w:spacing w:after="120"/>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Date of Change:</w:t>
            </w:r>
          </w:p>
        </w:tc>
        <w:tc>
          <w:tcPr>
            <w:tcW w:w="2008" w:type="dxa"/>
            <w:tcBorders>
              <w:top w:val="single" w:sz="8" w:space="0" w:color="000000"/>
              <w:left w:val="single" w:sz="4" w:space="0" w:color="000000"/>
              <w:bottom w:val="single" w:sz="4" w:space="0" w:color="000000"/>
              <w:right w:val="nil"/>
            </w:tcBorders>
            <w:shd w:val="clear" w:color="auto" w:fill="579D1C"/>
            <w:hideMark/>
          </w:tcPr>
          <w:p w14:paraId="4AA247CF" w14:textId="77777777" w:rsidR="00757A72" w:rsidRDefault="00757A72" w:rsidP="00A548D6">
            <w:pPr>
              <w:pStyle w:val="TableContents"/>
              <w:spacing w:after="120"/>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Changed By:</w:t>
            </w:r>
          </w:p>
        </w:tc>
        <w:tc>
          <w:tcPr>
            <w:tcW w:w="6159" w:type="dxa"/>
            <w:tcBorders>
              <w:top w:val="single" w:sz="8" w:space="0" w:color="000000"/>
              <w:left w:val="single" w:sz="4" w:space="0" w:color="000000"/>
              <w:bottom w:val="single" w:sz="4" w:space="0" w:color="000000"/>
              <w:right w:val="single" w:sz="8" w:space="0" w:color="000000"/>
            </w:tcBorders>
            <w:shd w:val="clear" w:color="auto" w:fill="579D1C"/>
            <w:hideMark/>
          </w:tcPr>
          <w:p w14:paraId="4EA99C67" w14:textId="77777777" w:rsidR="00757A72" w:rsidRDefault="00757A72" w:rsidP="00A548D6">
            <w:pPr>
              <w:pStyle w:val="TableContents"/>
              <w:spacing w:after="120"/>
              <w:rPr>
                <w:rFonts w:asciiTheme="minorHAnsi" w:hAnsiTheme="minorHAnsi" w:cstheme="minorHAnsi"/>
              </w:rPr>
            </w:pPr>
            <w:r>
              <w:rPr>
                <w:rFonts w:asciiTheme="minorHAnsi" w:hAnsiTheme="minorHAnsi" w:cstheme="minorHAnsi"/>
                <w:b/>
                <w:bCs/>
                <w:color w:val="FFFFFF"/>
                <w:sz w:val="20"/>
                <w:szCs w:val="20"/>
              </w:rPr>
              <w:t>Comments:</w:t>
            </w:r>
          </w:p>
        </w:tc>
      </w:tr>
      <w:tr w:rsidR="00757A72" w14:paraId="6D66274A" w14:textId="77777777" w:rsidTr="00A548D6">
        <w:tc>
          <w:tcPr>
            <w:tcW w:w="1755" w:type="dxa"/>
            <w:tcBorders>
              <w:top w:val="nil"/>
              <w:left w:val="single" w:sz="8" w:space="0" w:color="000000"/>
              <w:bottom w:val="single" w:sz="4" w:space="0" w:color="000000"/>
              <w:right w:val="nil"/>
            </w:tcBorders>
            <w:hideMark/>
          </w:tcPr>
          <w:p w14:paraId="04FB28A1" w14:textId="77777777" w:rsidR="00757A72" w:rsidRDefault="00757A72" w:rsidP="00A548D6">
            <w:pPr>
              <w:pStyle w:val="TableContents"/>
              <w:spacing w:after="120"/>
              <w:jc w:val="center"/>
              <w:rPr>
                <w:rFonts w:asciiTheme="minorHAnsi" w:hAnsiTheme="minorHAnsi" w:cstheme="minorHAnsi"/>
                <w:sz w:val="22"/>
              </w:rPr>
            </w:pPr>
            <w:r>
              <w:rPr>
                <w:rFonts w:asciiTheme="minorHAnsi" w:hAnsiTheme="minorHAnsi" w:cstheme="minorHAnsi"/>
                <w:sz w:val="22"/>
              </w:rPr>
              <w:t>30</w:t>
            </w:r>
            <w:r>
              <w:rPr>
                <w:rFonts w:asciiTheme="minorHAnsi" w:hAnsiTheme="minorHAnsi" w:cstheme="minorHAnsi"/>
                <w:sz w:val="22"/>
                <w:vertAlign w:val="superscript"/>
              </w:rPr>
              <w:t>th</w:t>
            </w:r>
            <w:r>
              <w:rPr>
                <w:rFonts w:asciiTheme="minorHAnsi" w:hAnsiTheme="minorHAnsi" w:cstheme="minorHAnsi"/>
                <w:sz w:val="22"/>
              </w:rPr>
              <w:t xml:space="preserve"> November 2020</w:t>
            </w:r>
          </w:p>
        </w:tc>
        <w:tc>
          <w:tcPr>
            <w:tcW w:w="2008" w:type="dxa"/>
            <w:tcBorders>
              <w:top w:val="nil"/>
              <w:left w:val="single" w:sz="4" w:space="0" w:color="000000"/>
              <w:bottom w:val="single" w:sz="4" w:space="0" w:color="000000"/>
              <w:right w:val="nil"/>
            </w:tcBorders>
            <w:hideMark/>
          </w:tcPr>
          <w:p w14:paraId="325258E5" w14:textId="77777777" w:rsidR="00757A72" w:rsidRDefault="00757A72" w:rsidP="00A548D6">
            <w:pPr>
              <w:pStyle w:val="TableContents"/>
              <w:spacing w:after="120"/>
              <w:jc w:val="center"/>
              <w:rPr>
                <w:rFonts w:asciiTheme="minorHAnsi" w:hAnsiTheme="minorHAnsi" w:cstheme="minorHAnsi"/>
                <w:sz w:val="22"/>
              </w:rPr>
            </w:pPr>
            <w:r>
              <w:rPr>
                <w:rFonts w:asciiTheme="minorHAnsi" w:hAnsiTheme="minorHAnsi" w:cstheme="minorHAnsi"/>
                <w:sz w:val="22"/>
              </w:rPr>
              <w:t>Fiona Sim</w:t>
            </w:r>
          </w:p>
        </w:tc>
        <w:tc>
          <w:tcPr>
            <w:tcW w:w="6159" w:type="dxa"/>
            <w:tcBorders>
              <w:top w:val="nil"/>
              <w:left w:val="single" w:sz="4" w:space="0" w:color="000000"/>
              <w:bottom w:val="single" w:sz="4" w:space="0" w:color="000000"/>
              <w:right w:val="single" w:sz="8" w:space="0" w:color="000000"/>
            </w:tcBorders>
            <w:hideMark/>
          </w:tcPr>
          <w:p w14:paraId="1C2909B5" w14:textId="77777777" w:rsidR="00757A72" w:rsidRDefault="00757A72" w:rsidP="00A548D6">
            <w:pPr>
              <w:pStyle w:val="TableContents"/>
              <w:spacing w:after="120"/>
              <w:rPr>
                <w:rFonts w:asciiTheme="minorHAnsi" w:hAnsiTheme="minorHAnsi" w:cstheme="minorHAnsi"/>
              </w:rPr>
            </w:pPr>
            <w:r>
              <w:rPr>
                <w:rFonts w:asciiTheme="minorHAnsi" w:hAnsiTheme="minorHAnsi" w:cstheme="minorHAnsi"/>
                <w:sz w:val="22"/>
              </w:rPr>
              <w:t>Created on 30</w:t>
            </w:r>
            <w:r>
              <w:rPr>
                <w:rFonts w:asciiTheme="minorHAnsi" w:hAnsiTheme="minorHAnsi" w:cstheme="minorHAnsi"/>
                <w:sz w:val="22"/>
                <w:vertAlign w:val="superscript"/>
              </w:rPr>
              <w:t>th</w:t>
            </w:r>
            <w:r>
              <w:rPr>
                <w:rFonts w:asciiTheme="minorHAnsi" w:hAnsiTheme="minorHAnsi" w:cstheme="minorHAnsi"/>
                <w:sz w:val="22"/>
              </w:rPr>
              <w:t xml:space="preserve"> November 2020 and circulated by email to all Board Members for approval.</w:t>
            </w:r>
          </w:p>
        </w:tc>
      </w:tr>
      <w:tr w:rsidR="00757A72" w14:paraId="53DD6E00" w14:textId="77777777" w:rsidTr="00A548D6">
        <w:tc>
          <w:tcPr>
            <w:tcW w:w="1755" w:type="dxa"/>
            <w:tcBorders>
              <w:top w:val="nil"/>
              <w:left w:val="single" w:sz="8" w:space="0" w:color="000000"/>
              <w:bottom w:val="single" w:sz="4" w:space="0" w:color="000000"/>
              <w:right w:val="nil"/>
            </w:tcBorders>
          </w:tcPr>
          <w:p w14:paraId="02FE271D" w14:textId="77777777" w:rsidR="00757A72" w:rsidRDefault="00757A72" w:rsidP="00A548D6">
            <w:pPr>
              <w:pStyle w:val="TableContents"/>
              <w:spacing w:after="120"/>
              <w:jc w:val="center"/>
              <w:rPr>
                <w:rFonts w:asciiTheme="minorHAnsi" w:hAnsiTheme="minorHAnsi" w:cstheme="minorHAnsi"/>
                <w:sz w:val="22"/>
              </w:rPr>
            </w:pPr>
            <w:r>
              <w:rPr>
                <w:rFonts w:asciiTheme="minorHAnsi" w:hAnsiTheme="minorHAnsi" w:cstheme="minorHAnsi"/>
                <w:sz w:val="22"/>
              </w:rPr>
              <w:t>16th December 2020</w:t>
            </w:r>
          </w:p>
        </w:tc>
        <w:tc>
          <w:tcPr>
            <w:tcW w:w="2008" w:type="dxa"/>
            <w:tcBorders>
              <w:top w:val="nil"/>
              <w:left w:val="single" w:sz="4" w:space="0" w:color="000000"/>
              <w:bottom w:val="single" w:sz="4" w:space="0" w:color="000000"/>
              <w:right w:val="nil"/>
            </w:tcBorders>
          </w:tcPr>
          <w:p w14:paraId="6B2F464B" w14:textId="77777777" w:rsidR="00757A72" w:rsidRDefault="00757A72" w:rsidP="00A548D6">
            <w:pPr>
              <w:pStyle w:val="TableContents"/>
              <w:spacing w:after="120"/>
              <w:jc w:val="center"/>
              <w:rPr>
                <w:rFonts w:asciiTheme="minorHAnsi" w:hAnsiTheme="minorHAnsi" w:cstheme="minorHAnsi"/>
                <w:sz w:val="22"/>
              </w:rPr>
            </w:pPr>
            <w:r>
              <w:rPr>
                <w:rFonts w:asciiTheme="minorHAnsi" w:hAnsiTheme="minorHAnsi" w:cstheme="minorHAnsi"/>
                <w:sz w:val="22"/>
              </w:rPr>
              <w:t>Board</w:t>
            </w:r>
          </w:p>
        </w:tc>
        <w:tc>
          <w:tcPr>
            <w:tcW w:w="6159" w:type="dxa"/>
            <w:tcBorders>
              <w:top w:val="nil"/>
              <w:left w:val="single" w:sz="4" w:space="0" w:color="000000"/>
              <w:bottom w:val="single" w:sz="4" w:space="0" w:color="000000"/>
              <w:right w:val="single" w:sz="8" w:space="0" w:color="000000"/>
            </w:tcBorders>
          </w:tcPr>
          <w:p w14:paraId="0FA8A563" w14:textId="77777777" w:rsidR="00757A72" w:rsidRDefault="00757A72" w:rsidP="00A548D6">
            <w:pPr>
              <w:pStyle w:val="TableContents"/>
              <w:spacing w:after="120"/>
              <w:rPr>
                <w:rFonts w:asciiTheme="minorHAnsi" w:hAnsiTheme="minorHAnsi" w:cstheme="minorHAnsi"/>
                <w:sz w:val="22"/>
              </w:rPr>
            </w:pPr>
            <w:r>
              <w:rPr>
                <w:rFonts w:asciiTheme="minorHAnsi" w:hAnsiTheme="minorHAnsi" w:cstheme="minorHAnsi"/>
                <w:sz w:val="22"/>
              </w:rPr>
              <w:t>Revised and approved</w:t>
            </w:r>
          </w:p>
        </w:tc>
      </w:tr>
      <w:tr w:rsidR="00757A72" w14:paraId="06BFF493" w14:textId="77777777" w:rsidTr="00A548D6">
        <w:tc>
          <w:tcPr>
            <w:tcW w:w="1755" w:type="dxa"/>
            <w:tcBorders>
              <w:top w:val="nil"/>
              <w:left w:val="single" w:sz="8" w:space="0" w:color="000000"/>
              <w:bottom w:val="single" w:sz="4" w:space="0" w:color="000000"/>
              <w:right w:val="nil"/>
            </w:tcBorders>
          </w:tcPr>
          <w:p w14:paraId="70D1E830" w14:textId="77777777" w:rsidR="00757A72" w:rsidRDefault="00757A72" w:rsidP="00A548D6">
            <w:pPr>
              <w:pStyle w:val="TableContents"/>
              <w:spacing w:after="120"/>
              <w:jc w:val="center"/>
              <w:rPr>
                <w:rFonts w:asciiTheme="minorHAnsi" w:hAnsiTheme="minorHAnsi" w:cstheme="minorHAnsi"/>
                <w:sz w:val="22"/>
              </w:rPr>
            </w:pPr>
            <w:r>
              <w:rPr>
                <w:rFonts w:asciiTheme="minorHAnsi" w:hAnsiTheme="minorHAnsi" w:cstheme="minorHAnsi"/>
                <w:sz w:val="22"/>
              </w:rPr>
              <w:t>25th January 2022</w:t>
            </w:r>
          </w:p>
        </w:tc>
        <w:tc>
          <w:tcPr>
            <w:tcW w:w="2008" w:type="dxa"/>
            <w:tcBorders>
              <w:top w:val="nil"/>
              <w:left w:val="single" w:sz="4" w:space="0" w:color="000000"/>
              <w:bottom w:val="single" w:sz="4" w:space="0" w:color="000000"/>
              <w:right w:val="nil"/>
            </w:tcBorders>
          </w:tcPr>
          <w:p w14:paraId="3FC572BF" w14:textId="77777777" w:rsidR="00757A72" w:rsidRDefault="00757A72" w:rsidP="00A548D6">
            <w:pPr>
              <w:pStyle w:val="TableContents"/>
              <w:spacing w:after="120"/>
              <w:jc w:val="center"/>
              <w:rPr>
                <w:rFonts w:asciiTheme="minorHAnsi" w:hAnsiTheme="minorHAnsi" w:cstheme="minorHAnsi"/>
                <w:sz w:val="22"/>
              </w:rPr>
            </w:pPr>
            <w:r>
              <w:rPr>
                <w:rFonts w:asciiTheme="minorHAnsi" w:hAnsiTheme="minorHAnsi" w:cstheme="minorHAnsi"/>
                <w:sz w:val="22"/>
              </w:rPr>
              <w:t>Board</w:t>
            </w:r>
          </w:p>
        </w:tc>
        <w:tc>
          <w:tcPr>
            <w:tcW w:w="6159" w:type="dxa"/>
            <w:tcBorders>
              <w:top w:val="nil"/>
              <w:left w:val="single" w:sz="4" w:space="0" w:color="000000"/>
              <w:bottom w:val="single" w:sz="4" w:space="0" w:color="000000"/>
              <w:right w:val="single" w:sz="8" w:space="0" w:color="000000"/>
            </w:tcBorders>
          </w:tcPr>
          <w:p w14:paraId="14CFE63A" w14:textId="77777777" w:rsidR="00757A72" w:rsidRDefault="00757A72" w:rsidP="00A548D6">
            <w:pPr>
              <w:pStyle w:val="TableContents"/>
              <w:spacing w:after="120"/>
              <w:rPr>
                <w:rFonts w:asciiTheme="minorHAnsi" w:hAnsiTheme="minorHAnsi" w:cstheme="minorHAnsi"/>
                <w:sz w:val="22"/>
              </w:rPr>
            </w:pPr>
            <w:r>
              <w:rPr>
                <w:rFonts w:asciiTheme="minorHAnsi" w:hAnsiTheme="minorHAnsi" w:cstheme="minorHAnsi"/>
                <w:sz w:val="22"/>
              </w:rPr>
              <w:t>Revised and approved</w:t>
            </w:r>
          </w:p>
        </w:tc>
      </w:tr>
      <w:tr w:rsidR="00925B87" w14:paraId="50BE5C84" w14:textId="77777777" w:rsidTr="00A548D6">
        <w:tc>
          <w:tcPr>
            <w:tcW w:w="1755" w:type="dxa"/>
            <w:tcBorders>
              <w:top w:val="nil"/>
              <w:left w:val="single" w:sz="8" w:space="0" w:color="000000"/>
              <w:bottom w:val="single" w:sz="8" w:space="0" w:color="000000"/>
              <w:right w:val="nil"/>
            </w:tcBorders>
          </w:tcPr>
          <w:p w14:paraId="503788CC" w14:textId="77D3A9A0" w:rsidR="00925B87" w:rsidRDefault="00925B87" w:rsidP="00A548D6">
            <w:pPr>
              <w:pStyle w:val="TableContents"/>
              <w:spacing w:after="120"/>
              <w:jc w:val="center"/>
              <w:rPr>
                <w:rFonts w:asciiTheme="minorHAnsi" w:hAnsiTheme="minorHAnsi" w:cstheme="minorHAnsi"/>
                <w:sz w:val="22"/>
              </w:rPr>
            </w:pPr>
            <w:r>
              <w:rPr>
                <w:rFonts w:asciiTheme="minorHAnsi" w:hAnsiTheme="minorHAnsi" w:cstheme="minorHAnsi"/>
                <w:sz w:val="22"/>
              </w:rPr>
              <w:t>21/4/25</w:t>
            </w:r>
          </w:p>
        </w:tc>
        <w:tc>
          <w:tcPr>
            <w:tcW w:w="2008" w:type="dxa"/>
            <w:tcBorders>
              <w:top w:val="nil"/>
              <w:left w:val="single" w:sz="4" w:space="0" w:color="000000"/>
              <w:bottom w:val="single" w:sz="8" w:space="0" w:color="000000"/>
              <w:right w:val="nil"/>
            </w:tcBorders>
          </w:tcPr>
          <w:p w14:paraId="7D87E69A" w14:textId="3662176E" w:rsidR="00925B87" w:rsidRDefault="00925B87" w:rsidP="00A548D6">
            <w:pPr>
              <w:pStyle w:val="TableContents"/>
              <w:spacing w:after="120"/>
              <w:jc w:val="center"/>
              <w:rPr>
                <w:rFonts w:asciiTheme="minorHAnsi" w:hAnsiTheme="minorHAnsi" w:cstheme="minorHAnsi"/>
                <w:sz w:val="22"/>
              </w:rPr>
            </w:pPr>
            <w:r>
              <w:rPr>
                <w:rFonts w:asciiTheme="minorHAnsi" w:hAnsiTheme="minorHAnsi" w:cstheme="minorHAnsi"/>
                <w:sz w:val="22"/>
              </w:rPr>
              <w:t>F Sim</w:t>
            </w:r>
          </w:p>
        </w:tc>
        <w:tc>
          <w:tcPr>
            <w:tcW w:w="6159" w:type="dxa"/>
            <w:tcBorders>
              <w:top w:val="nil"/>
              <w:left w:val="single" w:sz="4" w:space="0" w:color="000000"/>
              <w:bottom w:val="single" w:sz="8" w:space="0" w:color="000000"/>
              <w:right w:val="single" w:sz="8" w:space="0" w:color="000000"/>
            </w:tcBorders>
          </w:tcPr>
          <w:p w14:paraId="61A6A2BF" w14:textId="4EA5DDAE" w:rsidR="00925B87" w:rsidRDefault="00925B87" w:rsidP="00A548D6">
            <w:pPr>
              <w:pStyle w:val="TableContents"/>
              <w:spacing w:after="120"/>
              <w:rPr>
                <w:rFonts w:asciiTheme="minorHAnsi" w:hAnsiTheme="minorHAnsi" w:cstheme="minorHAnsi"/>
                <w:sz w:val="22"/>
              </w:rPr>
            </w:pPr>
            <w:r>
              <w:rPr>
                <w:rFonts w:asciiTheme="minorHAnsi" w:hAnsiTheme="minorHAnsi" w:cstheme="minorHAnsi"/>
                <w:sz w:val="22"/>
              </w:rPr>
              <w:t>Updated with SCIO details</w:t>
            </w:r>
          </w:p>
        </w:tc>
      </w:tr>
      <w:tr w:rsidR="00757A72" w14:paraId="48165DF5" w14:textId="77777777" w:rsidTr="00A548D6">
        <w:tc>
          <w:tcPr>
            <w:tcW w:w="1755" w:type="dxa"/>
            <w:tcBorders>
              <w:top w:val="nil"/>
              <w:left w:val="single" w:sz="8" w:space="0" w:color="000000"/>
              <w:bottom w:val="single" w:sz="8" w:space="0" w:color="000000"/>
              <w:right w:val="nil"/>
            </w:tcBorders>
          </w:tcPr>
          <w:p w14:paraId="0D16530B" w14:textId="77777777" w:rsidR="00757A72" w:rsidRDefault="00757A72" w:rsidP="00A548D6">
            <w:pPr>
              <w:pStyle w:val="TableContents"/>
              <w:spacing w:after="120"/>
              <w:jc w:val="center"/>
              <w:rPr>
                <w:rFonts w:asciiTheme="minorHAnsi" w:hAnsiTheme="minorHAnsi" w:cstheme="minorHAnsi"/>
                <w:sz w:val="22"/>
              </w:rPr>
            </w:pPr>
          </w:p>
        </w:tc>
        <w:tc>
          <w:tcPr>
            <w:tcW w:w="2008" w:type="dxa"/>
            <w:tcBorders>
              <w:top w:val="nil"/>
              <w:left w:val="single" w:sz="4" w:space="0" w:color="000000"/>
              <w:bottom w:val="single" w:sz="8" w:space="0" w:color="000000"/>
              <w:right w:val="nil"/>
            </w:tcBorders>
          </w:tcPr>
          <w:p w14:paraId="2C7C83D8" w14:textId="77777777" w:rsidR="00757A72" w:rsidRDefault="00757A72" w:rsidP="00A548D6">
            <w:pPr>
              <w:pStyle w:val="TableContents"/>
              <w:spacing w:after="120"/>
              <w:jc w:val="center"/>
              <w:rPr>
                <w:rFonts w:asciiTheme="minorHAnsi" w:hAnsiTheme="minorHAnsi" w:cstheme="minorHAnsi"/>
                <w:sz w:val="22"/>
              </w:rPr>
            </w:pPr>
          </w:p>
        </w:tc>
        <w:tc>
          <w:tcPr>
            <w:tcW w:w="6159" w:type="dxa"/>
            <w:tcBorders>
              <w:top w:val="nil"/>
              <w:left w:val="single" w:sz="4" w:space="0" w:color="000000"/>
              <w:bottom w:val="single" w:sz="8" w:space="0" w:color="000000"/>
              <w:right w:val="single" w:sz="8" w:space="0" w:color="000000"/>
            </w:tcBorders>
          </w:tcPr>
          <w:p w14:paraId="3FDACDCF" w14:textId="77777777" w:rsidR="00757A72" w:rsidRDefault="00757A72" w:rsidP="00A548D6">
            <w:pPr>
              <w:pStyle w:val="TableContents"/>
              <w:spacing w:after="120"/>
              <w:rPr>
                <w:rFonts w:asciiTheme="minorHAnsi" w:hAnsiTheme="minorHAnsi" w:cstheme="minorHAnsi"/>
                <w:sz w:val="22"/>
              </w:rPr>
            </w:pPr>
          </w:p>
        </w:tc>
      </w:tr>
    </w:tbl>
    <w:p w14:paraId="1D1F5F17" w14:textId="77777777" w:rsidR="00757A72" w:rsidRDefault="00757A72" w:rsidP="00477966">
      <w:pPr>
        <w:spacing w:after="200" w:line="276" w:lineRule="auto"/>
        <w:rPr>
          <w:rFonts w:eastAsia="Arial" w:cstheme="minorHAnsi"/>
          <w:color w:val="000000"/>
        </w:rPr>
      </w:pPr>
    </w:p>
    <w:p w14:paraId="578FBC16" w14:textId="77777777" w:rsidR="00757A72" w:rsidRPr="00A7569E" w:rsidRDefault="00757A72" w:rsidP="00477966">
      <w:pPr>
        <w:spacing w:after="200" w:line="276" w:lineRule="auto"/>
        <w:rPr>
          <w:rFonts w:eastAsia="Arial" w:cstheme="minorHAnsi"/>
          <w:color w:val="000000"/>
        </w:rPr>
      </w:pPr>
    </w:p>
    <w:sectPr w:rsidR="00757A72" w:rsidRPr="00A7569E" w:rsidSect="002C6132">
      <w:footerReference w:type="default" r:id="rId15"/>
      <w:pgSz w:w="11906" w:h="16838"/>
      <w:pgMar w:top="709" w:right="991"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E511" w14:textId="77777777" w:rsidR="00FF0260" w:rsidRPr="00E5302B" w:rsidRDefault="00FF0260" w:rsidP="001A2D0A">
      <w:pPr>
        <w:spacing w:after="0" w:line="240" w:lineRule="auto"/>
      </w:pPr>
      <w:r>
        <w:separator/>
      </w:r>
    </w:p>
  </w:endnote>
  <w:endnote w:type="continuationSeparator" w:id="0">
    <w:p w14:paraId="45F02F4F" w14:textId="77777777" w:rsidR="00FF0260" w:rsidRPr="00E5302B" w:rsidRDefault="00FF0260" w:rsidP="001A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2B0F" w14:textId="77777777" w:rsidR="00923184" w:rsidRPr="0050071C" w:rsidRDefault="00923184" w:rsidP="00923184">
    <w:pPr>
      <w:spacing w:after="120" w:line="240" w:lineRule="auto"/>
      <w:rPr>
        <w:rFonts w:cstheme="minorHAnsi"/>
        <w:i/>
        <w:color w:val="40A927"/>
        <w:sz w:val="14"/>
        <w:szCs w:val="14"/>
      </w:rPr>
    </w:pPr>
    <w:r>
      <w:rPr>
        <w:rFonts w:cstheme="minorHAnsi"/>
        <w:i/>
        <w:color w:val="40A927"/>
        <w:sz w:val="14"/>
        <w:szCs w:val="14"/>
      </w:rPr>
      <w:t>Blooming Gardeners Privacy Statement</w:t>
    </w:r>
    <w:r w:rsidRPr="0050071C">
      <w:rPr>
        <w:rFonts w:cstheme="minorHAnsi"/>
        <w:i/>
        <w:color w:val="40A927"/>
        <w:sz w:val="14"/>
        <w:szCs w:val="14"/>
      </w:rPr>
      <w:t xml:space="preserve"> </w:t>
    </w:r>
  </w:p>
  <w:p w14:paraId="641DC09A" w14:textId="4906D79B" w:rsidR="00923184" w:rsidRDefault="00923184" w:rsidP="00923184">
    <w:pPr>
      <w:spacing w:after="120" w:line="240" w:lineRule="auto"/>
    </w:pPr>
    <w:r w:rsidRPr="002C6132">
      <w:rPr>
        <w:rFonts w:cstheme="minorHAnsi"/>
        <w:sz w:val="14"/>
        <w:szCs w:val="14"/>
      </w:rPr>
      <w:t xml:space="preserve">Blooming Gardeners </w:t>
    </w:r>
    <w:r w:rsidR="00925B87">
      <w:rPr>
        <w:rFonts w:cstheme="minorHAnsi"/>
        <w:sz w:val="14"/>
        <w:szCs w:val="14"/>
      </w:rPr>
      <w:t>S.C.I.O.</w:t>
    </w:r>
    <w:r w:rsidRPr="002C6132">
      <w:rPr>
        <w:rFonts w:cstheme="minorHAnsi"/>
        <w:sz w:val="14"/>
        <w:szCs w:val="14"/>
      </w:rPr>
      <w:t xml:space="preserve"> </w:t>
    </w:r>
    <w:r>
      <w:rPr>
        <w:rFonts w:cstheme="minorHAnsi"/>
        <w:sz w:val="14"/>
        <w:szCs w:val="14"/>
      </w:rPr>
      <w:tab/>
    </w:r>
    <w:r w:rsidR="00925B87">
      <w:rPr>
        <w:rFonts w:cstheme="minorHAnsi"/>
        <w:color w:val="333333"/>
        <w:sz w:val="14"/>
        <w:szCs w:val="14"/>
      </w:rPr>
      <w:t>Scottish Charity No. SC053019</w:t>
    </w:r>
    <w:r w:rsidRPr="002C6132">
      <w:rPr>
        <w:rFonts w:cstheme="minorHAnsi"/>
        <w:color w:val="333333"/>
        <w:sz w:val="14"/>
        <w:szCs w:val="14"/>
      </w:rPr>
      <w:tab/>
    </w:r>
    <w:r w:rsidRPr="002C6132">
      <w:rPr>
        <w:rFonts w:cstheme="minorHAnsi"/>
        <w:color w:val="333333"/>
        <w:sz w:val="14"/>
        <w:szCs w:val="14"/>
      </w:rPr>
      <w:tab/>
    </w:r>
    <w:r w:rsidRPr="002C6132">
      <w:rPr>
        <w:rFonts w:cstheme="minorHAnsi"/>
        <w:sz w:val="14"/>
        <w:szCs w:val="14"/>
      </w:rPr>
      <w:t xml:space="preserve">Registered address: </w:t>
    </w:r>
    <w:r>
      <w:rPr>
        <w:rFonts w:cstheme="minorHAnsi"/>
        <w:sz w:val="14"/>
        <w:szCs w:val="14"/>
      </w:rPr>
      <w:t xml:space="preserve"> </w:t>
    </w:r>
    <w:r w:rsidRPr="002C6132">
      <w:rPr>
        <w:rFonts w:cstheme="minorHAnsi"/>
        <w:color w:val="333333"/>
        <w:sz w:val="14"/>
        <w:szCs w:val="14"/>
      </w:rPr>
      <w:t>12 Birch Place, Tain, Ross-shire, IV19 1FF</w:t>
    </w:r>
  </w:p>
  <w:p w14:paraId="6472D233" w14:textId="77777777" w:rsidR="00F16035" w:rsidRPr="00923184" w:rsidRDefault="00F16035" w:rsidP="0092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547B" w14:textId="77777777" w:rsidR="00FF0260" w:rsidRPr="00E5302B" w:rsidRDefault="00FF0260" w:rsidP="001A2D0A">
      <w:pPr>
        <w:spacing w:after="0" w:line="240" w:lineRule="auto"/>
      </w:pPr>
      <w:r>
        <w:separator/>
      </w:r>
    </w:p>
  </w:footnote>
  <w:footnote w:type="continuationSeparator" w:id="0">
    <w:p w14:paraId="2CB545F5" w14:textId="77777777" w:rsidR="00FF0260" w:rsidRPr="00E5302B" w:rsidRDefault="00FF0260" w:rsidP="001A2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930154E"/>
    <w:multiLevelType w:val="hybridMultilevel"/>
    <w:tmpl w:val="11E625BA"/>
    <w:lvl w:ilvl="0" w:tplc="0809000B">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940376594">
    <w:abstractNumId w:val="1"/>
  </w:num>
  <w:num w:numId="2" w16cid:durableId="1745031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6AC9"/>
    <w:rsid w:val="00025551"/>
    <w:rsid w:val="0003004B"/>
    <w:rsid w:val="000572EA"/>
    <w:rsid w:val="00074E84"/>
    <w:rsid w:val="00077B17"/>
    <w:rsid w:val="0009184D"/>
    <w:rsid w:val="00095AC4"/>
    <w:rsid w:val="000B383C"/>
    <w:rsid w:val="000B666E"/>
    <w:rsid w:val="00101BF6"/>
    <w:rsid w:val="00112197"/>
    <w:rsid w:val="0015519C"/>
    <w:rsid w:val="00195E04"/>
    <w:rsid w:val="001A2D0A"/>
    <w:rsid w:val="001C79AB"/>
    <w:rsid w:val="001F2858"/>
    <w:rsid w:val="00204E12"/>
    <w:rsid w:val="0021099E"/>
    <w:rsid w:val="00244904"/>
    <w:rsid w:val="00253F54"/>
    <w:rsid w:val="002578A9"/>
    <w:rsid w:val="0026062D"/>
    <w:rsid w:val="00297AC8"/>
    <w:rsid w:val="002D6E38"/>
    <w:rsid w:val="003063DE"/>
    <w:rsid w:val="00306DF1"/>
    <w:rsid w:val="00334DC6"/>
    <w:rsid w:val="003671CB"/>
    <w:rsid w:val="003759BA"/>
    <w:rsid w:val="00385EEE"/>
    <w:rsid w:val="003A0DC7"/>
    <w:rsid w:val="003C582D"/>
    <w:rsid w:val="003F27A0"/>
    <w:rsid w:val="003F5452"/>
    <w:rsid w:val="004104CF"/>
    <w:rsid w:val="00456245"/>
    <w:rsid w:val="00464039"/>
    <w:rsid w:val="00477966"/>
    <w:rsid w:val="00495ED1"/>
    <w:rsid w:val="004B221D"/>
    <w:rsid w:val="004B3935"/>
    <w:rsid w:val="004C56EE"/>
    <w:rsid w:val="004D0CF9"/>
    <w:rsid w:val="004D5D88"/>
    <w:rsid w:val="004E4951"/>
    <w:rsid w:val="00504D0D"/>
    <w:rsid w:val="0054203E"/>
    <w:rsid w:val="005445AE"/>
    <w:rsid w:val="00561FA0"/>
    <w:rsid w:val="005A2770"/>
    <w:rsid w:val="005D0F96"/>
    <w:rsid w:val="0060767F"/>
    <w:rsid w:val="006108B8"/>
    <w:rsid w:val="00631B95"/>
    <w:rsid w:val="00635994"/>
    <w:rsid w:val="0064037F"/>
    <w:rsid w:val="006501D2"/>
    <w:rsid w:val="00683693"/>
    <w:rsid w:val="006A1996"/>
    <w:rsid w:val="006A26FA"/>
    <w:rsid w:val="006E3D8D"/>
    <w:rsid w:val="00722342"/>
    <w:rsid w:val="007367B1"/>
    <w:rsid w:val="007440D6"/>
    <w:rsid w:val="00757A72"/>
    <w:rsid w:val="00784BC3"/>
    <w:rsid w:val="007D41BB"/>
    <w:rsid w:val="00826F9A"/>
    <w:rsid w:val="00850616"/>
    <w:rsid w:val="00871801"/>
    <w:rsid w:val="00872381"/>
    <w:rsid w:val="008C2389"/>
    <w:rsid w:val="008D56E1"/>
    <w:rsid w:val="008E18F3"/>
    <w:rsid w:val="009029AA"/>
    <w:rsid w:val="00923184"/>
    <w:rsid w:val="00925B87"/>
    <w:rsid w:val="009E6B0F"/>
    <w:rsid w:val="009F1E35"/>
    <w:rsid w:val="00A90E63"/>
    <w:rsid w:val="00AA20D1"/>
    <w:rsid w:val="00AA2CC3"/>
    <w:rsid w:val="00B02B68"/>
    <w:rsid w:val="00B03866"/>
    <w:rsid w:val="00B54E87"/>
    <w:rsid w:val="00B72C8B"/>
    <w:rsid w:val="00B822AF"/>
    <w:rsid w:val="00BC5020"/>
    <w:rsid w:val="00BE5318"/>
    <w:rsid w:val="00C21386"/>
    <w:rsid w:val="00CB6429"/>
    <w:rsid w:val="00CD155D"/>
    <w:rsid w:val="00D45075"/>
    <w:rsid w:val="00DD6968"/>
    <w:rsid w:val="00DE3CB8"/>
    <w:rsid w:val="00E06CE7"/>
    <w:rsid w:val="00E07B62"/>
    <w:rsid w:val="00E35CDE"/>
    <w:rsid w:val="00E617B7"/>
    <w:rsid w:val="00EB6AC9"/>
    <w:rsid w:val="00EC652D"/>
    <w:rsid w:val="00EC6EB4"/>
    <w:rsid w:val="00EE5247"/>
    <w:rsid w:val="00F16035"/>
    <w:rsid w:val="00F214BB"/>
    <w:rsid w:val="00F5470D"/>
    <w:rsid w:val="00FC7BAC"/>
    <w:rsid w:val="00FD67B2"/>
    <w:rsid w:val="00FD73A5"/>
    <w:rsid w:val="00FF0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8EC20"/>
  <w15:docId w15:val="{A0D6BC68-F1AF-4265-BFED-3FE262C6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C9"/>
    <w:pPr>
      <w:spacing w:after="160" w:line="259" w:lineRule="auto"/>
    </w:pPr>
  </w:style>
  <w:style w:type="paragraph" w:styleId="Heading1">
    <w:name w:val="heading 1"/>
    <w:basedOn w:val="Normal"/>
    <w:next w:val="BodyText"/>
    <w:link w:val="Heading1Char"/>
    <w:qFormat/>
    <w:rsid w:val="000B666E"/>
    <w:pPr>
      <w:keepNext/>
      <w:numPr>
        <w:numId w:val="2"/>
      </w:numPr>
      <w:suppressAutoHyphens/>
      <w:spacing w:before="170" w:after="113" w:line="240" w:lineRule="auto"/>
      <w:ind w:left="0" w:firstLine="0"/>
      <w:outlineLvl w:val="0"/>
    </w:pPr>
    <w:rPr>
      <w:rFonts w:ascii="Trebuchet MS" w:eastAsia="Arial Unicode MS" w:hAnsi="Trebuchet MS" w:cs="Tahoma"/>
      <w:b/>
      <w:bCs/>
      <w:color w:val="579D1C"/>
      <w:kern w:val="2"/>
      <w:sz w:val="36"/>
      <w:szCs w:val="32"/>
      <w:lang w:eastAsia="en-GB"/>
    </w:rPr>
  </w:style>
  <w:style w:type="paragraph" w:styleId="Heading2">
    <w:name w:val="heading 2"/>
    <w:basedOn w:val="Normal"/>
    <w:next w:val="BodyText"/>
    <w:link w:val="Heading2Char"/>
    <w:semiHidden/>
    <w:unhideWhenUsed/>
    <w:qFormat/>
    <w:rsid w:val="000B666E"/>
    <w:pPr>
      <w:keepNext/>
      <w:widowControl w:val="0"/>
      <w:numPr>
        <w:ilvl w:val="1"/>
        <w:numId w:val="2"/>
      </w:numPr>
      <w:suppressAutoHyphens/>
      <w:spacing w:before="170" w:after="0" w:line="240" w:lineRule="auto"/>
      <w:ind w:left="0" w:firstLine="0"/>
      <w:outlineLvl w:val="1"/>
    </w:pPr>
    <w:rPr>
      <w:rFonts w:ascii="Trebuchet MS" w:eastAsia="Arial Unicode MS" w:hAnsi="Trebuchet MS" w:cs="Tahoma"/>
      <w:b/>
      <w:bCs/>
      <w:i/>
      <w:iCs/>
      <w:color w:val="579D1C"/>
      <w:kern w:val="2"/>
      <w:sz w:val="24"/>
      <w:szCs w:val="28"/>
      <w:lang w:eastAsia="en-GB"/>
    </w:rPr>
  </w:style>
  <w:style w:type="paragraph" w:styleId="Heading3">
    <w:name w:val="heading 3"/>
    <w:basedOn w:val="Normal"/>
    <w:next w:val="BodyText"/>
    <w:link w:val="Heading3Char"/>
    <w:semiHidden/>
    <w:unhideWhenUsed/>
    <w:qFormat/>
    <w:rsid w:val="000B666E"/>
    <w:pPr>
      <w:keepNext/>
      <w:widowControl w:val="0"/>
      <w:numPr>
        <w:ilvl w:val="2"/>
        <w:numId w:val="2"/>
      </w:numPr>
      <w:suppressAutoHyphens/>
      <w:spacing w:before="113" w:after="0" w:line="240" w:lineRule="auto"/>
      <w:ind w:left="0" w:firstLine="0"/>
      <w:outlineLvl w:val="2"/>
    </w:pPr>
    <w:rPr>
      <w:rFonts w:ascii="Trebuchet MS" w:eastAsia="Arial Unicode MS" w:hAnsi="Trebuchet MS" w:cs="Tahoma"/>
      <w:b/>
      <w:bCs/>
      <w:i/>
      <w:color w:val="579D1C"/>
      <w:kern w:val="2"/>
      <w:szCs w:val="28"/>
      <w:lang w:eastAsia="en-GB"/>
    </w:rPr>
  </w:style>
  <w:style w:type="paragraph" w:styleId="Heading4">
    <w:name w:val="heading 4"/>
    <w:basedOn w:val="Normal"/>
    <w:next w:val="BodyText"/>
    <w:link w:val="Heading4Char"/>
    <w:semiHidden/>
    <w:unhideWhenUsed/>
    <w:qFormat/>
    <w:rsid w:val="000B666E"/>
    <w:pPr>
      <w:keepNext/>
      <w:widowControl w:val="0"/>
      <w:numPr>
        <w:ilvl w:val="3"/>
        <w:numId w:val="2"/>
      </w:numPr>
      <w:suppressAutoHyphens/>
      <w:spacing w:before="113" w:after="0" w:line="240" w:lineRule="auto"/>
      <w:outlineLvl w:val="3"/>
    </w:pPr>
    <w:rPr>
      <w:rFonts w:ascii="Trebuchet MS" w:eastAsia="Arial Unicode MS" w:hAnsi="Trebuchet MS" w:cs="Tahoma"/>
      <w:b/>
      <w:bCs/>
      <w:iCs/>
      <w:kern w:val="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AC9"/>
  </w:style>
  <w:style w:type="character" w:styleId="CommentReference">
    <w:name w:val="annotation reference"/>
    <w:basedOn w:val="DefaultParagraphFont"/>
    <w:uiPriority w:val="99"/>
    <w:semiHidden/>
    <w:unhideWhenUsed/>
    <w:rsid w:val="00EB6AC9"/>
    <w:rPr>
      <w:sz w:val="16"/>
      <w:szCs w:val="16"/>
    </w:rPr>
  </w:style>
  <w:style w:type="paragraph" w:styleId="CommentText">
    <w:name w:val="annotation text"/>
    <w:basedOn w:val="Normal"/>
    <w:link w:val="CommentTextChar"/>
    <w:uiPriority w:val="99"/>
    <w:semiHidden/>
    <w:unhideWhenUsed/>
    <w:rsid w:val="00EB6AC9"/>
    <w:pPr>
      <w:spacing w:line="240" w:lineRule="auto"/>
    </w:pPr>
    <w:rPr>
      <w:sz w:val="20"/>
      <w:szCs w:val="20"/>
    </w:rPr>
  </w:style>
  <w:style w:type="character" w:customStyle="1" w:styleId="CommentTextChar">
    <w:name w:val="Comment Text Char"/>
    <w:basedOn w:val="DefaultParagraphFont"/>
    <w:link w:val="CommentText"/>
    <w:uiPriority w:val="99"/>
    <w:semiHidden/>
    <w:rsid w:val="00EB6AC9"/>
    <w:rPr>
      <w:sz w:val="20"/>
      <w:szCs w:val="20"/>
    </w:rPr>
  </w:style>
  <w:style w:type="paragraph" w:customStyle="1" w:styleId="Normal1">
    <w:name w:val="Normal1"/>
    <w:rsid w:val="00EB6AC9"/>
    <w:pPr>
      <w:spacing w:after="0" w:line="288" w:lineRule="auto"/>
    </w:pPr>
    <w:rPr>
      <w:rFonts w:ascii="Calibri" w:eastAsia="Calibri" w:hAnsi="Calibri" w:cs="Calibri"/>
      <w:lang w:eastAsia="en-GB"/>
    </w:rPr>
  </w:style>
  <w:style w:type="paragraph" w:styleId="ListParagraph">
    <w:name w:val="List Paragraph"/>
    <w:basedOn w:val="Normal"/>
    <w:uiPriority w:val="34"/>
    <w:qFormat/>
    <w:rsid w:val="00EB6AC9"/>
    <w:pPr>
      <w:ind w:left="720"/>
      <w:contextualSpacing/>
    </w:pPr>
  </w:style>
  <w:style w:type="table" w:styleId="TableGrid">
    <w:name w:val="Table Grid"/>
    <w:basedOn w:val="TableNormal"/>
    <w:uiPriority w:val="39"/>
    <w:rsid w:val="00EB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6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AC9"/>
    <w:rPr>
      <w:rFonts w:ascii="Tahoma" w:hAnsi="Tahoma" w:cs="Tahoma"/>
      <w:sz w:val="16"/>
      <w:szCs w:val="16"/>
    </w:rPr>
  </w:style>
  <w:style w:type="paragraph" w:styleId="Footer">
    <w:name w:val="footer"/>
    <w:basedOn w:val="Normal"/>
    <w:link w:val="FooterChar"/>
    <w:uiPriority w:val="99"/>
    <w:unhideWhenUsed/>
    <w:rsid w:val="001A2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D0A"/>
  </w:style>
  <w:style w:type="paragraph" w:styleId="CommentSubject">
    <w:name w:val="annotation subject"/>
    <w:basedOn w:val="CommentText"/>
    <w:next w:val="CommentText"/>
    <w:link w:val="CommentSubjectChar"/>
    <w:uiPriority w:val="99"/>
    <w:semiHidden/>
    <w:unhideWhenUsed/>
    <w:rsid w:val="004E4951"/>
    <w:rPr>
      <w:b/>
      <w:bCs/>
    </w:rPr>
  </w:style>
  <w:style w:type="character" w:customStyle="1" w:styleId="CommentSubjectChar">
    <w:name w:val="Comment Subject Char"/>
    <w:basedOn w:val="CommentTextChar"/>
    <w:link w:val="CommentSubject"/>
    <w:uiPriority w:val="99"/>
    <w:semiHidden/>
    <w:rsid w:val="004E4951"/>
    <w:rPr>
      <w:b/>
      <w:bCs/>
      <w:sz w:val="20"/>
      <w:szCs w:val="20"/>
    </w:rPr>
  </w:style>
  <w:style w:type="character" w:customStyle="1" w:styleId="Heading1Char">
    <w:name w:val="Heading 1 Char"/>
    <w:basedOn w:val="DefaultParagraphFont"/>
    <w:link w:val="Heading1"/>
    <w:rsid w:val="000B666E"/>
    <w:rPr>
      <w:rFonts w:ascii="Trebuchet MS" w:eastAsia="Arial Unicode MS" w:hAnsi="Trebuchet MS" w:cs="Tahoma"/>
      <w:b/>
      <w:bCs/>
      <w:color w:val="579D1C"/>
      <w:kern w:val="2"/>
      <w:sz w:val="36"/>
      <w:szCs w:val="32"/>
      <w:lang w:eastAsia="en-GB"/>
    </w:rPr>
  </w:style>
  <w:style w:type="character" w:customStyle="1" w:styleId="Heading2Char">
    <w:name w:val="Heading 2 Char"/>
    <w:basedOn w:val="DefaultParagraphFont"/>
    <w:link w:val="Heading2"/>
    <w:semiHidden/>
    <w:rsid w:val="000B666E"/>
    <w:rPr>
      <w:rFonts w:ascii="Trebuchet MS" w:eastAsia="Arial Unicode MS" w:hAnsi="Trebuchet MS" w:cs="Tahoma"/>
      <w:b/>
      <w:bCs/>
      <w:i/>
      <w:iCs/>
      <w:color w:val="579D1C"/>
      <w:kern w:val="2"/>
      <w:sz w:val="24"/>
      <w:szCs w:val="28"/>
      <w:lang w:eastAsia="en-GB"/>
    </w:rPr>
  </w:style>
  <w:style w:type="character" w:customStyle="1" w:styleId="Heading3Char">
    <w:name w:val="Heading 3 Char"/>
    <w:basedOn w:val="DefaultParagraphFont"/>
    <w:link w:val="Heading3"/>
    <w:semiHidden/>
    <w:rsid w:val="000B666E"/>
    <w:rPr>
      <w:rFonts w:ascii="Trebuchet MS" w:eastAsia="Arial Unicode MS" w:hAnsi="Trebuchet MS" w:cs="Tahoma"/>
      <w:b/>
      <w:bCs/>
      <w:i/>
      <w:color w:val="579D1C"/>
      <w:kern w:val="2"/>
      <w:szCs w:val="28"/>
      <w:lang w:eastAsia="en-GB"/>
    </w:rPr>
  </w:style>
  <w:style w:type="character" w:customStyle="1" w:styleId="Heading4Char">
    <w:name w:val="Heading 4 Char"/>
    <w:basedOn w:val="DefaultParagraphFont"/>
    <w:link w:val="Heading4"/>
    <w:semiHidden/>
    <w:rsid w:val="000B666E"/>
    <w:rPr>
      <w:rFonts w:ascii="Trebuchet MS" w:eastAsia="Arial Unicode MS" w:hAnsi="Trebuchet MS" w:cs="Tahoma"/>
      <w:b/>
      <w:bCs/>
      <w:iCs/>
      <w:kern w:val="2"/>
      <w:szCs w:val="24"/>
      <w:lang w:eastAsia="en-GB"/>
    </w:rPr>
  </w:style>
  <w:style w:type="paragraph" w:customStyle="1" w:styleId="TableContents">
    <w:name w:val="Table Contents"/>
    <w:basedOn w:val="Normal"/>
    <w:rsid w:val="000B666E"/>
    <w:pPr>
      <w:widowControl w:val="0"/>
      <w:suppressLineNumbers/>
      <w:suppressAutoHyphens/>
      <w:spacing w:after="0" w:line="240" w:lineRule="auto"/>
    </w:pPr>
    <w:rPr>
      <w:rFonts w:ascii="Arial" w:eastAsia="Arial Unicode MS" w:hAnsi="Arial" w:cs="Times New Roman"/>
      <w:kern w:val="2"/>
      <w:sz w:val="24"/>
      <w:szCs w:val="24"/>
      <w:lang w:eastAsia="en-GB"/>
    </w:rPr>
  </w:style>
  <w:style w:type="paragraph" w:styleId="BodyText">
    <w:name w:val="Body Text"/>
    <w:basedOn w:val="Normal"/>
    <w:link w:val="BodyTextChar"/>
    <w:uiPriority w:val="99"/>
    <w:semiHidden/>
    <w:unhideWhenUsed/>
    <w:rsid w:val="000B666E"/>
    <w:pPr>
      <w:spacing w:after="120"/>
    </w:pPr>
  </w:style>
  <w:style w:type="character" w:customStyle="1" w:styleId="BodyTextChar">
    <w:name w:val="Body Text Char"/>
    <w:basedOn w:val="DefaultParagraphFont"/>
    <w:link w:val="BodyText"/>
    <w:uiPriority w:val="99"/>
    <w:semiHidden/>
    <w:rsid w:val="000B6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2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your-data-matters/your-right-of-access/" TargetMode="External"/><Relationship Id="rId13" Type="http://schemas.openxmlformats.org/officeDocument/2006/relationships/hyperlink" Target="https://ico.org.uk/your-data-matters/your-right-to-data-portabilit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your-data-matters/the-right-to-object-to-the-use-of-your-da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your-data-matters/your-right-to-limit-how-organisations-use-your-dat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co.org.uk/your-data-matters/your-right-to-get-your-data-deleted/" TargetMode="External"/><Relationship Id="rId4" Type="http://schemas.openxmlformats.org/officeDocument/2006/relationships/webSettings" Target="webSettings.xml"/><Relationship Id="rId9" Type="http://schemas.openxmlformats.org/officeDocument/2006/relationships/hyperlink" Target="https://ico.org.uk/your-data-matters/your-right-to-get-your-data-corrected/" TargetMode="External"/><Relationship Id="rId14" Type="http://schemas.openxmlformats.org/officeDocument/2006/relationships/hyperlink" Target="https://ico.org.uk/global/contact-us/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 M Sim</dc:creator>
  <cp:lastModifiedBy>F M Sim</cp:lastModifiedBy>
  <cp:revision>2</cp:revision>
  <dcterms:created xsi:type="dcterms:W3CDTF">2026-03-24T16:53:00Z</dcterms:created>
  <dcterms:modified xsi:type="dcterms:W3CDTF">2026-03-24T16:53:00Z</dcterms:modified>
</cp:coreProperties>
</file>